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D1A" w:rsidRDefault="00FF4525" w:rsidP="008B02A0">
      <w:pPr>
        <w:spacing w:line="240" w:lineRule="auto"/>
        <w:jc w:val="center"/>
      </w:pPr>
      <w:r>
        <w:rPr>
          <w:noProof/>
          <w:lang w:eastAsia="en-GB"/>
        </w:rPr>
        <w:drawing>
          <wp:inline distT="0" distB="0" distL="0" distR="0">
            <wp:extent cx="3409118" cy="852469"/>
            <wp:effectExtent l="0" t="0" r="127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_EMCHN_Logo_Heart_Lef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19366" cy="855032"/>
                    </a:xfrm>
                    <a:prstGeom prst="rect">
                      <a:avLst/>
                    </a:prstGeom>
                  </pic:spPr>
                </pic:pic>
              </a:graphicData>
            </a:graphic>
          </wp:inline>
        </w:drawing>
      </w:r>
    </w:p>
    <w:p w:rsidR="00FF4525" w:rsidRDefault="00A63D1A" w:rsidP="008B02A0">
      <w:pPr>
        <w:spacing w:after="0" w:line="360" w:lineRule="auto"/>
        <w:ind w:left="-142" w:right="-256"/>
        <w:jc w:val="center"/>
        <w:rPr>
          <w:rFonts w:ascii="Arial" w:eastAsia="Times New Roman" w:hAnsi="Arial" w:cs="Times New Roman"/>
          <w:b/>
          <w:szCs w:val="20"/>
        </w:rPr>
      </w:pPr>
      <w:r>
        <w:rPr>
          <w:rFonts w:ascii="Arial" w:eastAsia="Times New Roman" w:hAnsi="Arial" w:cs="Times New Roman"/>
          <w:b/>
          <w:szCs w:val="20"/>
        </w:rPr>
        <w:t xml:space="preserve">MINUTES OF THE </w:t>
      </w:r>
      <w:r w:rsidR="00FF4525">
        <w:rPr>
          <w:rFonts w:ascii="Arial" w:eastAsia="Times New Roman" w:hAnsi="Arial" w:cs="Times New Roman"/>
          <w:b/>
          <w:szCs w:val="20"/>
        </w:rPr>
        <w:t xml:space="preserve">EAST MIDLANDS CONGENITAL HEART NETWORK </w:t>
      </w:r>
    </w:p>
    <w:p w:rsidR="00A63D1A" w:rsidRDefault="00FF4525" w:rsidP="008B02A0">
      <w:pPr>
        <w:spacing w:after="0" w:line="360" w:lineRule="auto"/>
        <w:ind w:left="-142" w:right="-256"/>
        <w:jc w:val="center"/>
        <w:rPr>
          <w:rFonts w:ascii="Arial" w:eastAsia="Times New Roman" w:hAnsi="Arial" w:cs="Times New Roman"/>
          <w:b/>
          <w:szCs w:val="20"/>
        </w:rPr>
      </w:pPr>
      <w:r>
        <w:rPr>
          <w:rFonts w:ascii="Arial" w:eastAsia="Times New Roman" w:hAnsi="Arial" w:cs="Times New Roman"/>
          <w:b/>
          <w:szCs w:val="20"/>
        </w:rPr>
        <w:t>OPERATIONAL</w:t>
      </w:r>
      <w:r w:rsidR="00A63D1A">
        <w:rPr>
          <w:rFonts w:ascii="Arial" w:eastAsia="Times New Roman" w:hAnsi="Arial" w:cs="Times New Roman"/>
          <w:b/>
          <w:caps/>
          <w:szCs w:val="20"/>
        </w:rPr>
        <w:t xml:space="preserve"> Board</w:t>
      </w:r>
      <w:r>
        <w:rPr>
          <w:rFonts w:ascii="Arial" w:eastAsia="Times New Roman" w:hAnsi="Arial" w:cs="Times New Roman"/>
          <w:b/>
          <w:caps/>
          <w:szCs w:val="20"/>
        </w:rPr>
        <w:t xml:space="preserve"> MEETINg</w:t>
      </w:r>
    </w:p>
    <w:p w:rsidR="00A63D1A" w:rsidRDefault="002E75E9" w:rsidP="008B02A0">
      <w:pPr>
        <w:spacing w:after="0" w:line="360" w:lineRule="auto"/>
        <w:ind w:left="-142" w:right="-256"/>
        <w:jc w:val="center"/>
        <w:rPr>
          <w:rFonts w:ascii="Arial" w:eastAsia="Times New Roman" w:hAnsi="Arial" w:cs="Times New Roman"/>
          <w:b/>
          <w:szCs w:val="20"/>
        </w:rPr>
      </w:pPr>
      <w:r>
        <w:rPr>
          <w:rFonts w:ascii="Arial" w:eastAsia="Times New Roman" w:hAnsi="Arial" w:cs="Times New Roman"/>
          <w:b/>
          <w:szCs w:val="20"/>
        </w:rPr>
        <w:t>2</w:t>
      </w:r>
      <w:r w:rsidRPr="002E75E9">
        <w:rPr>
          <w:rFonts w:ascii="Arial" w:eastAsia="Times New Roman" w:hAnsi="Arial" w:cs="Times New Roman"/>
          <w:b/>
          <w:szCs w:val="20"/>
          <w:vertAlign w:val="superscript"/>
        </w:rPr>
        <w:t>nd</w:t>
      </w:r>
      <w:r>
        <w:rPr>
          <w:rFonts w:ascii="Arial" w:eastAsia="Times New Roman" w:hAnsi="Arial" w:cs="Times New Roman"/>
          <w:b/>
          <w:szCs w:val="20"/>
        </w:rPr>
        <w:t xml:space="preserve"> JULY</w:t>
      </w:r>
      <w:r w:rsidR="00FF4525">
        <w:rPr>
          <w:rFonts w:ascii="Arial" w:eastAsia="Times New Roman" w:hAnsi="Arial" w:cs="Times New Roman"/>
          <w:b/>
          <w:szCs w:val="20"/>
        </w:rPr>
        <w:t xml:space="preserve"> 2021</w:t>
      </w:r>
      <w:r w:rsidR="003F7C28">
        <w:rPr>
          <w:rFonts w:ascii="Arial" w:eastAsia="Times New Roman" w:hAnsi="Arial" w:cs="Times New Roman"/>
          <w:b/>
          <w:szCs w:val="20"/>
        </w:rPr>
        <w:t xml:space="preserve">, </w:t>
      </w:r>
      <w:r>
        <w:rPr>
          <w:rFonts w:ascii="Arial" w:eastAsia="Times New Roman" w:hAnsi="Arial" w:cs="Times New Roman"/>
          <w:b/>
          <w:szCs w:val="20"/>
        </w:rPr>
        <w:t>10.00</w:t>
      </w:r>
      <w:r w:rsidR="00FF4525">
        <w:rPr>
          <w:rFonts w:ascii="Arial" w:eastAsia="Times New Roman" w:hAnsi="Arial" w:cs="Times New Roman"/>
          <w:b/>
          <w:szCs w:val="20"/>
        </w:rPr>
        <w:t>-12</w:t>
      </w:r>
      <w:r>
        <w:rPr>
          <w:rFonts w:ascii="Arial" w:eastAsia="Times New Roman" w:hAnsi="Arial" w:cs="Times New Roman"/>
          <w:b/>
          <w:szCs w:val="20"/>
        </w:rPr>
        <w:t>.0</w:t>
      </w:r>
      <w:r w:rsidR="00FF4525">
        <w:rPr>
          <w:rFonts w:ascii="Arial" w:eastAsia="Times New Roman" w:hAnsi="Arial" w:cs="Times New Roman"/>
          <w:b/>
          <w:szCs w:val="20"/>
        </w:rPr>
        <w:t>0</w:t>
      </w:r>
      <w:r w:rsidR="00A63D1A">
        <w:rPr>
          <w:rFonts w:ascii="Arial" w:eastAsia="Times New Roman" w:hAnsi="Arial" w:cs="Times New Roman"/>
          <w:b/>
          <w:szCs w:val="20"/>
        </w:rPr>
        <w:t xml:space="preserve"> </w:t>
      </w:r>
      <w:r w:rsidR="00FF4525">
        <w:rPr>
          <w:rFonts w:ascii="Arial" w:eastAsia="Times New Roman" w:hAnsi="Arial" w:cs="Times New Roman"/>
          <w:b/>
          <w:szCs w:val="20"/>
        </w:rPr>
        <w:t>VIA MICROSOFT TEAMS</w:t>
      </w:r>
    </w:p>
    <w:p w:rsidR="00A63D1A" w:rsidRDefault="00A63D1A" w:rsidP="008B02A0">
      <w:pPr>
        <w:spacing w:after="0" w:line="240" w:lineRule="auto"/>
        <w:ind w:left="-142" w:right="-256"/>
        <w:rPr>
          <w:rFonts w:ascii="Arial" w:eastAsia="Times New Roman" w:hAnsi="Arial" w:cs="Times New Roman"/>
          <w:b/>
          <w:szCs w:val="20"/>
        </w:rPr>
      </w:pPr>
    </w:p>
    <w:p w:rsidR="00A63D1A" w:rsidRPr="00FF4525" w:rsidRDefault="00A63D1A" w:rsidP="008B02A0">
      <w:pPr>
        <w:spacing w:after="0" w:line="240" w:lineRule="auto"/>
        <w:ind w:right="-114"/>
        <w:rPr>
          <w:rFonts w:ascii="Arial" w:eastAsia="Times New Roman" w:hAnsi="Arial" w:cs="Times New Roman"/>
          <w:b/>
          <w:sz w:val="20"/>
          <w:szCs w:val="20"/>
        </w:rPr>
      </w:pPr>
      <w:r w:rsidRPr="00FF4525">
        <w:rPr>
          <w:rFonts w:ascii="Arial" w:eastAsia="Times New Roman" w:hAnsi="Arial" w:cs="Times New Roman"/>
          <w:b/>
          <w:sz w:val="20"/>
          <w:szCs w:val="20"/>
        </w:rPr>
        <w:t>IN ATTENDANCE:</w:t>
      </w:r>
    </w:p>
    <w:p w:rsidR="00AD426E" w:rsidRDefault="00AD426E" w:rsidP="008B02A0">
      <w:pPr>
        <w:spacing w:after="0" w:line="240" w:lineRule="auto"/>
        <w:rPr>
          <w:rFonts w:ascii="Calibri" w:eastAsia="Calibri" w:hAnsi="Calibri" w:cs="Times New Roman"/>
          <w:sz w:val="20"/>
          <w:szCs w:val="20"/>
        </w:rPr>
      </w:pPr>
    </w:p>
    <w:p w:rsidR="00577854" w:rsidRPr="00015ED4" w:rsidRDefault="00577854" w:rsidP="008B02A0">
      <w:pPr>
        <w:spacing w:after="0" w:line="240" w:lineRule="auto"/>
        <w:rPr>
          <w:rFonts w:ascii="Arial" w:eastAsia="Calibri" w:hAnsi="Arial" w:cs="Arial"/>
          <w:sz w:val="20"/>
          <w:szCs w:val="20"/>
        </w:rPr>
      </w:pPr>
      <w:r w:rsidRPr="00015ED4">
        <w:rPr>
          <w:rFonts w:ascii="Arial" w:eastAsia="Calibri" w:hAnsi="Arial" w:cs="Arial"/>
          <w:sz w:val="20"/>
          <w:szCs w:val="20"/>
        </w:rPr>
        <w:t xml:space="preserve">Aidan Bolger – Network Clinical Director / Co-chair, EMCHN </w:t>
      </w:r>
      <w:r w:rsidR="00CE597F" w:rsidRPr="00015ED4">
        <w:rPr>
          <w:rFonts w:ascii="Arial" w:eastAsia="Calibri" w:hAnsi="Arial" w:cs="Arial"/>
          <w:b/>
          <w:sz w:val="20"/>
          <w:szCs w:val="20"/>
        </w:rPr>
        <w:t>(AB)</w:t>
      </w:r>
    </w:p>
    <w:p w:rsidR="00577854" w:rsidRPr="00015ED4" w:rsidRDefault="00577854" w:rsidP="00577854">
      <w:pPr>
        <w:spacing w:after="0" w:line="240" w:lineRule="auto"/>
        <w:rPr>
          <w:rFonts w:ascii="Arial" w:eastAsia="Calibri" w:hAnsi="Arial" w:cs="Arial"/>
          <w:sz w:val="20"/>
          <w:szCs w:val="20"/>
        </w:rPr>
      </w:pPr>
      <w:r w:rsidRPr="00015ED4">
        <w:rPr>
          <w:rFonts w:ascii="Arial" w:eastAsia="Calibri" w:hAnsi="Arial" w:cs="Arial"/>
          <w:sz w:val="20"/>
          <w:szCs w:val="20"/>
        </w:rPr>
        <w:t>S</w:t>
      </w:r>
      <w:r w:rsidR="009713EF" w:rsidRPr="00015ED4">
        <w:rPr>
          <w:rFonts w:ascii="Arial" w:eastAsia="Calibri" w:hAnsi="Arial" w:cs="Arial"/>
          <w:sz w:val="20"/>
          <w:szCs w:val="20"/>
        </w:rPr>
        <w:t xml:space="preserve">tacey Taylor – Network Manager / Chair, </w:t>
      </w:r>
      <w:r w:rsidRPr="00015ED4">
        <w:rPr>
          <w:rFonts w:ascii="Arial" w:eastAsia="Calibri" w:hAnsi="Arial" w:cs="Arial"/>
          <w:sz w:val="20"/>
          <w:szCs w:val="20"/>
        </w:rPr>
        <w:t>EMCHN</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(ST)</w:t>
      </w:r>
    </w:p>
    <w:p w:rsidR="00577854" w:rsidRPr="00015ED4" w:rsidRDefault="00577854" w:rsidP="00577854">
      <w:pPr>
        <w:spacing w:after="0" w:line="240" w:lineRule="auto"/>
        <w:rPr>
          <w:rFonts w:ascii="Arial" w:eastAsia="Calibri" w:hAnsi="Arial" w:cs="Arial"/>
          <w:sz w:val="20"/>
          <w:szCs w:val="20"/>
        </w:rPr>
      </w:pPr>
      <w:r w:rsidRPr="00015ED4">
        <w:rPr>
          <w:rFonts w:ascii="Arial" w:eastAsia="Calibri" w:hAnsi="Arial" w:cs="Arial"/>
          <w:sz w:val="20"/>
          <w:szCs w:val="20"/>
        </w:rPr>
        <w:t>Eileen Peasgood – Network Lead Nurse, EMCHN</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(EP)</w:t>
      </w:r>
    </w:p>
    <w:p w:rsidR="007B7501" w:rsidRPr="00015ED4" w:rsidRDefault="00BE7DB5" w:rsidP="008B02A0">
      <w:pPr>
        <w:spacing w:after="0" w:line="240" w:lineRule="auto"/>
        <w:rPr>
          <w:rFonts w:ascii="Arial" w:eastAsia="Calibri" w:hAnsi="Arial" w:cs="Arial"/>
          <w:b/>
          <w:sz w:val="20"/>
          <w:szCs w:val="20"/>
        </w:rPr>
      </w:pPr>
      <w:r w:rsidRPr="00015ED4">
        <w:rPr>
          <w:rFonts w:ascii="Arial" w:eastAsia="Calibri" w:hAnsi="Arial" w:cs="Arial"/>
          <w:sz w:val="20"/>
          <w:szCs w:val="20"/>
        </w:rPr>
        <w:t>Gavin Thorpe</w:t>
      </w:r>
      <w:r w:rsidR="00E11992" w:rsidRPr="00015ED4">
        <w:rPr>
          <w:rFonts w:ascii="Arial" w:eastAsia="Calibri" w:hAnsi="Arial" w:cs="Arial"/>
          <w:sz w:val="20"/>
          <w:szCs w:val="20"/>
        </w:rPr>
        <w:t xml:space="preserve"> – Network Administrator, EMCHN</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(GT)</w:t>
      </w:r>
    </w:p>
    <w:p w:rsidR="00AE1D7C" w:rsidRPr="00015ED4" w:rsidRDefault="00AE1D7C" w:rsidP="008B02A0">
      <w:pPr>
        <w:spacing w:after="0" w:line="240" w:lineRule="auto"/>
        <w:rPr>
          <w:rFonts w:ascii="Arial" w:eastAsia="Calibri" w:hAnsi="Arial" w:cs="Arial"/>
          <w:b/>
          <w:sz w:val="20"/>
          <w:szCs w:val="20"/>
        </w:rPr>
      </w:pPr>
      <w:r w:rsidRPr="00015ED4">
        <w:rPr>
          <w:rFonts w:ascii="Arial" w:eastAsia="Calibri" w:hAnsi="Arial" w:cs="Arial"/>
          <w:sz w:val="20"/>
          <w:szCs w:val="20"/>
        </w:rPr>
        <w:t>Andrew Tebbatt</w:t>
      </w:r>
      <w:r w:rsidR="00015ED4">
        <w:rPr>
          <w:rFonts w:ascii="Arial" w:eastAsia="Calibri" w:hAnsi="Arial" w:cs="Arial"/>
          <w:sz w:val="20"/>
          <w:szCs w:val="20"/>
        </w:rPr>
        <w:t xml:space="preserve"> – Principle Perfusionist, UHL (</w:t>
      </w:r>
      <w:proofErr w:type="spellStart"/>
      <w:r w:rsidR="00015ED4">
        <w:rPr>
          <w:rFonts w:ascii="Arial" w:eastAsia="Calibri" w:hAnsi="Arial" w:cs="Arial"/>
          <w:b/>
          <w:sz w:val="20"/>
          <w:szCs w:val="20"/>
        </w:rPr>
        <w:t>ATb</w:t>
      </w:r>
      <w:proofErr w:type="spellEnd"/>
      <w:r w:rsidR="00015ED4">
        <w:rPr>
          <w:rFonts w:ascii="Arial" w:eastAsia="Calibri" w:hAnsi="Arial" w:cs="Arial"/>
          <w:b/>
          <w:sz w:val="20"/>
          <w:szCs w:val="20"/>
        </w:rPr>
        <w:t>)</w:t>
      </w:r>
    </w:p>
    <w:p w:rsidR="00AE1D7C" w:rsidRPr="00015ED4" w:rsidRDefault="00AE1D7C" w:rsidP="008B02A0">
      <w:pPr>
        <w:spacing w:after="0" w:line="240" w:lineRule="auto"/>
        <w:rPr>
          <w:rFonts w:ascii="Arial" w:eastAsia="Calibri" w:hAnsi="Arial" w:cs="Arial"/>
          <w:sz w:val="20"/>
          <w:szCs w:val="20"/>
        </w:rPr>
      </w:pPr>
      <w:r w:rsidRPr="00015ED4">
        <w:rPr>
          <w:rFonts w:ascii="Arial" w:eastAsia="Calibri" w:hAnsi="Arial" w:cs="Arial"/>
          <w:sz w:val="20"/>
          <w:szCs w:val="20"/>
        </w:rPr>
        <w:t>Joe Verdegaal</w:t>
      </w:r>
      <w:r w:rsidR="00015ED4">
        <w:rPr>
          <w:rFonts w:ascii="Arial" w:eastAsia="Calibri" w:hAnsi="Arial" w:cs="Arial"/>
          <w:sz w:val="20"/>
          <w:szCs w:val="20"/>
        </w:rPr>
        <w:t xml:space="preserve"> – Business Development Manager, Peterborough </w:t>
      </w:r>
      <w:r w:rsidR="00015ED4">
        <w:rPr>
          <w:rFonts w:ascii="Arial" w:eastAsia="Calibri" w:hAnsi="Arial" w:cs="Arial"/>
          <w:b/>
          <w:sz w:val="20"/>
          <w:szCs w:val="20"/>
        </w:rPr>
        <w:t xml:space="preserve">(JV) </w:t>
      </w:r>
      <w:r w:rsidR="00015ED4">
        <w:rPr>
          <w:rFonts w:ascii="Arial" w:eastAsia="Calibri" w:hAnsi="Arial" w:cs="Arial"/>
          <w:sz w:val="20"/>
          <w:szCs w:val="20"/>
        </w:rPr>
        <w:t>*until item 4</w:t>
      </w:r>
    </w:p>
    <w:p w:rsidR="00AE1D7C" w:rsidRPr="00015ED4" w:rsidRDefault="00015ED4" w:rsidP="008B02A0">
      <w:pPr>
        <w:spacing w:after="0" w:line="240" w:lineRule="auto"/>
        <w:rPr>
          <w:rFonts w:ascii="Arial" w:eastAsia="Calibri" w:hAnsi="Arial" w:cs="Arial"/>
          <w:sz w:val="20"/>
          <w:szCs w:val="20"/>
        </w:rPr>
      </w:pPr>
      <w:r>
        <w:rPr>
          <w:rFonts w:ascii="Arial" w:eastAsia="Calibri" w:hAnsi="Arial" w:cs="Arial"/>
          <w:sz w:val="20"/>
          <w:szCs w:val="20"/>
        </w:rPr>
        <w:t>Iona McA</w:t>
      </w:r>
      <w:r w:rsidR="00AE1D7C" w:rsidRPr="00015ED4">
        <w:rPr>
          <w:rFonts w:ascii="Arial" w:eastAsia="Calibri" w:hAnsi="Arial" w:cs="Arial"/>
          <w:sz w:val="20"/>
          <w:szCs w:val="20"/>
        </w:rPr>
        <w:t>llister</w:t>
      </w:r>
      <w:r>
        <w:rPr>
          <w:rFonts w:ascii="Arial" w:eastAsia="Calibri" w:hAnsi="Arial" w:cs="Arial"/>
          <w:sz w:val="20"/>
          <w:szCs w:val="20"/>
        </w:rPr>
        <w:t xml:space="preserve"> – General Manager, EMCHC </w:t>
      </w:r>
      <w:r>
        <w:rPr>
          <w:rFonts w:ascii="Arial" w:eastAsia="Calibri" w:hAnsi="Arial" w:cs="Arial"/>
          <w:b/>
          <w:sz w:val="20"/>
          <w:szCs w:val="20"/>
        </w:rPr>
        <w:t>(IM)</w:t>
      </w:r>
      <w:r>
        <w:rPr>
          <w:rFonts w:ascii="Arial" w:eastAsia="Calibri" w:hAnsi="Arial" w:cs="Arial"/>
          <w:sz w:val="20"/>
          <w:szCs w:val="20"/>
        </w:rPr>
        <w:t xml:space="preserve"> </w:t>
      </w:r>
    </w:p>
    <w:p w:rsidR="00AE1D7C" w:rsidRPr="00015ED4" w:rsidRDefault="00AE1D7C" w:rsidP="008B02A0">
      <w:pPr>
        <w:spacing w:after="0" w:line="240" w:lineRule="auto"/>
        <w:rPr>
          <w:rFonts w:ascii="Arial" w:eastAsia="Calibri" w:hAnsi="Arial" w:cs="Arial"/>
          <w:b/>
          <w:sz w:val="20"/>
          <w:szCs w:val="20"/>
        </w:rPr>
      </w:pPr>
      <w:r w:rsidRPr="00015ED4">
        <w:rPr>
          <w:rFonts w:ascii="Arial" w:eastAsia="Calibri" w:hAnsi="Arial" w:cs="Arial"/>
          <w:sz w:val="20"/>
          <w:szCs w:val="20"/>
        </w:rPr>
        <w:t>Vicky Elliott</w:t>
      </w:r>
      <w:r w:rsidR="00015ED4">
        <w:rPr>
          <w:rFonts w:ascii="Arial" w:eastAsia="Calibri" w:hAnsi="Arial" w:cs="Arial"/>
          <w:sz w:val="20"/>
          <w:szCs w:val="20"/>
        </w:rPr>
        <w:t xml:space="preserve"> – Clinical Psychologist, EMCHC </w:t>
      </w:r>
      <w:r w:rsidR="00015ED4">
        <w:rPr>
          <w:rFonts w:ascii="Arial" w:eastAsia="Calibri" w:hAnsi="Arial" w:cs="Arial"/>
          <w:b/>
          <w:sz w:val="20"/>
          <w:szCs w:val="20"/>
        </w:rPr>
        <w:t>(VE)</w:t>
      </w:r>
    </w:p>
    <w:p w:rsidR="00AE1D7C" w:rsidRPr="007936DC" w:rsidRDefault="00015ED4" w:rsidP="008B02A0">
      <w:pPr>
        <w:spacing w:after="0" w:line="240" w:lineRule="auto"/>
        <w:rPr>
          <w:rFonts w:ascii="Arial" w:eastAsia="Calibri" w:hAnsi="Arial" w:cs="Arial"/>
          <w:sz w:val="20"/>
          <w:szCs w:val="20"/>
        </w:rPr>
      </w:pPr>
      <w:r>
        <w:rPr>
          <w:rFonts w:ascii="Arial" w:eastAsia="Calibri" w:hAnsi="Arial" w:cs="Arial"/>
          <w:sz w:val="20"/>
          <w:szCs w:val="20"/>
        </w:rPr>
        <w:t>Sophie W</w:t>
      </w:r>
      <w:r w:rsidR="00AE1D7C" w:rsidRPr="00015ED4">
        <w:rPr>
          <w:rFonts w:ascii="Arial" w:eastAsia="Calibri" w:hAnsi="Arial" w:cs="Arial"/>
          <w:sz w:val="20"/>
          <w:szCs w:val="20"/>
        </w:rPr>
        <w:t>ilne</w:t>
      </w:r>
      <w:r w:rsidR="007936DC">
        <w:rPr>
          <w:rFonts w:ascii="Arial" w:eastAsia="Calibri" w:hAnsi="Arial" w:cs="Arial"/>
          <w:sz w:val="20"/>
          <w:szCs w:val="20"/>
        </w:rPr>
        <w:t xml:space="preserve"> – Clinical Director, Nottingham Childrens Hospital </w:t>
      </w:r>
      <w:r w:rsidR="007936DC">
        <w:rPr>
          <w:rFonts w:ascii="Arial" w:eastAsia="Calibri" w:hAnsi="Arial" w:cs="Arial"/>
          <w:b/>
          <w:sz w:val="20"/>
          <w:szCs w:val="20"/>
        </w:rPr>
        <w:t>(SW)</w:t>
      </w:r>
    </w:p>
    <w:p w:rsidR="00AE1D7C" w:rsidRPr="007936DC" w:rsidRDefault="00AE1D7C" w:rsidP="008B02A0">
      <w:pPr>
        <w:spacing w:after="0" w:line="240" w:lineRule="auto"/>
        <w:rPr>
          <w:rFonts w:ascii="Arial" w:eastAsia="Calibri" w:hAnsi="Arial" w:cs="Arial"/>
          <w:b/>
          <w:sz w:val="20"/>
          <w:szCs w:val="20"/>
        </w:rPr>
      </w:pPr>
      <w:r w:rsidRPr="00015ED4">
        <w:rPr>
          <w:rFonts w:ascii="Arial" w:eastAsia="Calibri" w:hAnsi="Arial" w:cs="Arial"/>
          <w:sz w:val="20"/>
          <w:szCs w:val="20"/>
        </w:rPr>
        <w:t>Mel Jackson</w:t>
      </w:r>
      <w:r w:rsidR="007936DC">
        <w:rPr>
          <w:rFonts w:ascii="Arial" w:eastAsia="Calibri" w:hAnsi="Arial" w:cs="Arial"/>
          <w:sz w:val="20"/>
          <w:szCs w:val="20"/>
        </w:rPr>
        <w:t xml:space="preserve"> – Admin &amp; Performance Coordinator, Peterborough </w:t>
      </w:r>
      <w:r w:rsidR="007936DC">
        <w:rPr>
          <w:rFonts w:ascii="Arial" w:eastAsia="Calibri" w:hAnsi="Arial" w:cs="Arial"/>
          <w:b/>
          <w:sz w:val="20"/>
          <w:szCs w:val="20"/>
        </w:rPr>
        <w:t>(MJ)</w:t>
      </w:r>
    </w:p>
    <w:p w:rsidR="00AE1D7C" w:rsidRPr="007936DC" w:rsidRDefault="00AE1D7C" w:rsidP="008B02A0">
      <w:pPr>
        <w:spacing w:after="0" w:line="240" w:lineRule="auto"/>
        <w:rPr>
          <w:rFonts w:ascii="Arial" w:eastAsia="Calibri" w:hAnsi="Arial" w:cs="Arial"/>
          <w:b/>
          <w:sz w:val="20"/>
          <w:szCs w:val="20"/>
        </w:rPr>
      </w:pPr>
      <w:r w:rsidRPr="00015ED4">
        <w:rPr>
          <w:rFonts w:ascii="Arial" w:eastAsia="Calibri" w:hAnsi="Arial" w:cs="Arial"/>
          <w:sz w:val="20"/>
          <w:szCs w:val="20"/>
        </w:rPr>
        <w:t>Anna Duke</w:t>
      </w:r>
      <w:r w:rsidR="007936DC">
        <w:rPr>
          <w:rFonts w:ascii="Arial" w:eastAsia="Calibri" w:hAnsi="Arial" w:cs="Arial"/>
          <w:sz w:val="20"/>
          <w:szCs w:val="20"/>
        </w:rPr>
        <w:t xml:space="preserve"> – Head of Nursing, UHL </w:t>
      </w:r>
      <w:r w:rsidR="007936DC">
        <w:rPr>
          <w:rFonts w:ascii="Arial" w:eastAsia="Calibri" w:hAnsi="Arial" w:cs="Arial"/>
          <w:b/>
          <w:sz w:val="20"/>
          <w:szCs w:val="20"/>
        </w:rPr>
        <w:t>(AD)</w:t>
      </w:r>
    </w:p>
    <w:p w:rsidR="00AB137D" w:rsidRPr="00015ED4" w:rsidRDefault="00AB137D" w:rsidP="00AB137D">
      <w:pPr>
        <w:spacing w:after="0" w:line="240" w:lineRule="auto"/>
        <w:rPr>
          <w:rFonts w:ascii="Arial" w:eastAsia="Calibri" w:hAnsi="Arial" w:cs="Arial"/>
          <w:b/>
          <w:sz w:val="20"/>
          <w:szCs w:val="20"/>
        </w:rPr>
      </w:pPr>
      <w:r w:rsidRPr="00015ED4">
        <w:rPr>
          <w:rFonts w:ascii="Arial" w:eastAsia="Calibri" w:hAnsi="Arial" w:cs="Arial"/>
          <w:sz w:val="20"/>
          <w:szCs w:val="20"/>
        </w:rPr>
        <w:t xml:space="preserve">Frances </w:t>
      </w:r>
      <w:proofErr w:type="spellStart"/>
      <w:r w:rsidRPr="00015ED4">
        <w:rPr>
          <w:rFonts w:ascii="Arial" w:eastAsia="Calibri" w:hAnsi="Arial" w:cs="Arial"/>
          <w:sz w:val="20"/>
          <w:szCs w:val="20"/>
        </w:rPr>
        <w:t>Bu’Lock</w:t>
      </w:r>
      <w:proofErr w:type="spellEnd"/>
      <w:r w:rsidRPr="00015ED4">
        <w:rPr>
          <w:rFonts w:ascii="Arial" w:eastAsia="Calibri" w:hAnsi="Arial" w:cs="Arial"/>
          <w:sz w:val="20"/>
          <w:szCs w:val="20"/>
        </w:rPr>
        <w:t xml:space="preserve"> – Consultant Cardiologist, EMCHC</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(FB)</w:t>
      </w:r>
    </w:p>
    <w:p w:rsidR="00AB137D" w:rsidRPr="00015ED4" w:rsidRDefault="00B22C40" w:rsidP="00AB137D">
      <w:pPr>
        <w:spacing w:after="0" w:line="240" w:lineRule="auto"/>
        <w:rPr>
          <w:rFonts w:ascii="Arial" w:eastAsia="Calibri" w:hAnsi="Arial" w:cs="Arial"/>
          <w:sz w:val="20"/>
          <w:szCs w:val="20"/>
        </w:rPr>
      </w:pPr>
      <w:r w:rsidRPr="00015ED4">
        <w:rPr>
          <w:rFonts w:ascii="Arial" w:eastAsia="Calibri" w:hAnsi="Arial" w:cs="Arial"/>
          <w:sz w:val="20"/>
          <w:szCs w:val="20"/>
        </w:rPr>
        <w:t>Sirisha Balmuri</w:t>
      </w:r>
      <w:r w:rsidR="007936DC">
        <w:rPr>
          <w:rFonts w:ascii="Arial" w:eastAsia="Calibri" w:hAnsi="Arial" w:cs="Arial"/>
          <w:sz w:val="20"/>
          <w:szCs w:val="20"/>
        </w:rPr>
        <w:t xml:space="preserve"> – Consultant Paediatrician, Nottingham </w:t>
      </w:r>
      <w:r w:rsidR="007936DC">
        <w:rPr>
          <w:rFonts w:ascii="Arial" w:eastAsia="Calibri" w:hAnsi="Arial" w:cs="Arial"/>
          <w:b/>
          <w:sz w:val="20"/>
          <w:szCs w:val="20"/>
        </w:rPr>
        <w:t>(SB)</w:t>
      </w:r>
      <w:r w:rsidR="007936DC">
        <w:rPr>
          <w:rFonts w:ascii="Arial" w:eastAsia="Calibri" w:hAnsi="Arial" w:cs="Arial"/>
          <w:sz w:val="20"/>
          <w:szCs w:val="20"/>
        </w:rPr>
        <w:t xml:space="preserve"> *</w:t>
      </w:r>
      <w:r w:rsidRPr="00015ED4">
        <w:rPr>
          <w:rFonts w:ascii="Arial" w:eastAsia="Calibri" w:hAnsi="Arial" w:cs="Arial"/>
          <w:sz w:val="20"/>
          <w:szCs w:val="20"/>
        </w:rPr>
        <w:t>from item 4</w:t>
      </w:r>
    </w:p>
    <w:p w:rsidR="00AB137D" w:rsidRPr="00015ED4" w:rsidRDefault="00AB137D" w:rsidP="008B02A0">
      <w:pPr>
        <w:spacing w:after="0" w:line="240" w:lineRule="auto"/>
        <w:rPr>
          <w:rFonts w:ascii="Arial" w:eastAsia="Calibri" w:hAnsi="Arial" w:cs="Arial"/>
          <w:sz w:val="20"/>
          <w:szCs w:val="20"/>
        </w:rPr>
      </w:pPr>
      <w:r w:rsidRPr="00015ED4">
        <w:rPr>
          <w:rFonts w:ascii="Arial" w:eastAsia="Calibri" w:hAnsi="Arial" w:cs="Arial"/>
          <w:sz w:val="20"/>
          <w:szCs w:val="20"/>
        </w:rPr>
        <w:t>Greg Skinner – Paediatric Cardiologist / Clinical Lead, EMCHC</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(GS)</w:t>
      </w:r>
    </w:p>
    <w:p w:rsidR="00BE7DB5" w:rsidRPr="00015ED4" w:rsidRDefault="00BE7DB5" w:rsidP="008B02A0">
      <w:pPr>
        <w:spacing w:after="0" w:line="240" w:lineRule="auto"/>
        <w:rPr>
          <w:rFonts w:ascii="Arial" w:eastAsia="Calibri" w:hAnsi="Arial" w:cs="Arial"/>
          <w:b/>
          <w:sz w:val="20"/>
          <w:szCs w:val="20"/>
        </w:rPr>
      </w:pPr>
      <w:r w:rsidRPr="00015ED4">
        <w:rPr>
          <w:rFonts w:ascii="Arial" w:eastAsia="Calibri" w:hAnsi="Arial" w:cs="Arial"/>
          <w:sz w:val="20"/>
          <w:szCs w:val="20"/>
        </w:rPr>
        <w:t>Andrea Gray</w:t>
      </w:r>
      <w:r w:rsidR="00E11992" w:rsidRPr="00015ED4">
        <w:rPr>
          <w:rFonts w:ascii="Arial" w:eastAsia="Calibri" w:hAnsi="Arial" w:cs="Arial"/>
          <w:sz w:val="20"/>
          <w:szCs w:val="20"/>
        </w:rPr>
        <w:t xml:space="preserve"> – Paediatric Specialist Cardiac Nurse, EMCHC</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(AG)</w:t>
      </w:r>
    </w:p>
    <w:p w:rsidR="004A29A8" w:rsidRPr="00015ED4" w:rsidRDefault="004A29A8" w:rsidP="008B02A0">
      <w:pPr>
        <w:spacing w:after="0" w:line="240" w:lineRule="auto"/>
        <w:rPr>
          <w:rFonts w:ascii="Arial" w:eastAsia="Calibri" w:hAnsi="Arial" w:cs="Arial"/>
          <w:sz w:val="20"/>
          <w:szCs w:val="20"/>
        </w:rPr>
      </w:pPr>
      <w:r w:rsidRPr="00015ED4">
        <w:rPr>
          <w:rFonts w:ascii="Arial" w:eastAsia="Calibri" w:hAnsi="Arial" w:cs="Arial"/>
          <w:sz w:val="20"/>
          <w:szCs w:val="20"/>
        </w:rPr>
        <w:t>Katie Linter</w:t>
      </w:r>
      <w:r w:rsidR="007936DC">
        <w:rPr>
          <w:rFonts w:ascii="Arial" w:eastAsia="Calibri" w:hAnsi="Arial" w:cs="Arial"/>
          <w:sz w:val="20"/>
          <w:szCs w:val="20"/>
        </w:rPr>
        <w:t xml:space="preserve"> – Consultant Paediatric Cardiologist, EMCHC </w:t>
      </w:r>
      <w:r w:rsidR="007936DC">
        <w:rPr>
          <w:rFonts w:ascii="Arial" w:eastAsia="Calibri" w:hAnsi="Arial" w:cs="Arial"/>
          <w:b/>
          <w:sz w:val="20"/>
          <w:szCs w:val="20"/>
        </w:rPr>
        <w:t>(KL)</w:t>
      </w:r>
      <w:r w:rsidR="007936DC">
        <w:rPr>
          <w:rFonts w:ascii="Arial" w:eastAsia="Calibri" w:hAnsi="Arial" w:cs="Arial"/>
          <w:sz w:val="20"/>
          <w:szCs w:val="20"/>
        </w:rPr>
        <w:t xml:space="preserve"> *</w:t>
      </w:r>
      <w:r w:rsidRPr="00015ED4">
        <w:rPr>
          <w:rFonts w:ascii="Arial" w:eastAsia="Calibri" w:hAnsi="Arial" w:cs="Arial"/>
          <w:sz w:val="20"/>
          <w:szCs w:val="20"/>
        </w:rPr>
        <w:t>from item 5</w:t>
      </w:r>
    </w:p>
    <w:p w:rsidR="00292B6B" w:rsidRPr="00015ED4" w:rsidRDefault="00292B6B" w:rsidP="008B02A0">
      <w:pPr>
        <w:spacing w:after="0" w:line="240" w:lineRule="auto"/>
        <w:rPr>
          <w:rFonts w:ascii="Arial" w:eastAsia="Calibri" w:hAnsi="Arial" w:cs="Arial"/>
          <w:sz w:val="20"/>
          <w:szCs w:val="20"/>
        </w:rPr>
      </w:pPr>
      <w:r w:rsidRPr="00015ED4">
        <w:rPr>
          <w:rFonts w:ascii="Arial" w:eastAsia="Calibri" w:hAnsi="Arial" w:cs="Arial"/>
          <w:sz w:val="20"/>
          <w:szCs w:val="20"/>
        </w:rPr>
        <w:t xml:space="preserve">Ahmed Al </w:t>
      </w:r>
      <w:proofErr w:type="spellStart"/>
      <w:r w:rsidRPr="00015ED4">
        <w:rPr>
          <w:rFonts w:ascii="Arial" w:eastAsia="Calibri" w:hAnsi="Arial" w:cs="Arial"/>
          <w:sz w:val="20"/>
          <w:szCs w:val="20"/>
        </w:rPr>
        <w:t>Zaghal</w:t>
      </w:r>
      <w:proofErr w:type="spellEnd"/>
      <w:r w:rsidRPr="00015ED4">
        <w:rPr>
          <w:rFonts w:ascii="Arial" w:eastAsia="Calibri" w:hAnsi="Arial" w:cs="Arial"/>
          <w:sz w:val="20"/>
          <w:szCs w:val="20"/>
        </w:rPr>
        <w:t xml:space="preserve"> – </w:t>
      </w:r>
      <w:r w:rsidR="007936DC">
        <w:rPr>
          <w:rFonts w:ascii="Arial" w:eastAsia="Calibri" w:hAnsi="Arial" w:cs="Arial"/>
          <w:sz w:val="20"/>
          <w:szCs w:val="20"/>
        </w:rPr>
        <w:t xml:space="preserve">Locum Consultant Paediatrician, Lincoln </w:t>
      </w:r>
      <w:r w:rsidR="007936DC">
        <w:rPr>
          <w:rFonts w:ascii="Arial" w:eastAsia="Calibri" w:hAnsi="Arial" w:cs="Arial"/>
          <w:b/>
          <w:sz w:val="20"/>
          <w:szCs w:val="20"/>
        </w:rPr>
        <w:t>(AAZ)</w:t>
      </w:r>
      <w:r w:rsidR="007936DC">
        <w:rPr>
          <w:rFonts w:ascii="Arial" w:eastAsia="Calibri" w:hAnsi="Arial" w:cs="Arial"/>
          <w:sz w:val="20"/>
          <w:szCs w:val="20"/>
        </w:rPr>
        <w:t xml:space="preserve"> </w:t>
      </w:r>
      <w:r w:rsidRPr="00015ED4">
        <w:rPr>
          <w:rFonts w:ascii="Arial" w:eastAsia="Calibri" w:hAnsi="Arial" w:cs="Arial"/>
          <w:sz w:val="20"/>
          <w:szCs w:val="20"/>
        </w:rPr>
        <w:t>from item 6</w:t>
      </w:r>
    </w:p>
    <w:p w:rsidR="00AB137D" w:rsidRPr="009768C6" w:rsidRDefault="00AB137D" w:rsidP="008B02A0">
      <w:pPr>
        <w:spacing w:after="0" w:line="240" w:lineRule="auto"/>
        <w:rPr>
          <w:rFonts w:ascii="Arial" w:eastAsia="Calibri" w:hAnsi="Arial" w:cs="Arial"/>
          <w:sz w:val="20"/>
          <w:szCs w:val="20"/>
        </w:rPr>
      </w:pPr>
      <w:r w:rsidRPr="00015ED4">
        <w:rPr>
          <w:rFonts w:ascii="Arial" w:eastAsia="Calibri" w:hAnsi="Arial" w:cs="Arial"/>
          <w:sz w:val="20"/>
          <w:szCs w:val="20"/>
        </w:rPr>
        <w:t>Rachel Lenderyou – Senior Specialist Dietician, EMCHC</w:t>
      </w:r>
      <w:r w:rsidR="00CE597F" w:rsidRPr="00015ED4">
        <w:rPr>
          <w:rFonts w:ascii="Arial" w:eastAsia="Calibri" w:hAnsi="Arial" w:cs="Arial"/>
          <w:sz w:val="20"/>
          <w:szCs w:val="20"/>
        </w:rPr>
        <w:t xml:space="preserve"> </w:t>
      </w:r>
      <w:r w:rsidR="00CE597F" w:rsidRPr="00015ED4">
        <w:rPr>
          <w:rFonts w:ascii="Arial" w:eastAsia="Calibri" w:hAnsi="Arial" w:cs="Arial"/>
          <w:b/>
          <w:sz w:val="20"/>
          <w:szCs w:val="20"/>
        </w:rPr>
        <w:t>(RL)</w:t>
      </w:r>
    </w:p>
    <w:p w:rsidR="00BE7DB5" w:rsidRPr="009768C6" w:rsidRDefault="00BE7DB5" w:rsidP="008B02A0">
      <w:pPr>
        <w:spacing w:after="0" w:line="240" w:lineRule="auto"/>
        <w:rPr>
          <w:rFonts w:ascii="Arial" w:eastAsia="Calibri" w:hAnsi="Arial" w:cs="Arial"/>
        </w:rPr>
      </w:pPr>
    </w:p>
    <w:tbl>
      <w:tblPr>
        <w:tblStyle w:val="TableGrid"/>
        <w:tblW w:w="0" w:type="auto"/>
        <w:tblLook w:val="04A0" w:firstRow="1" w:lastRow="0" w:firstColumn="1" w:lastColumn="0" w:noHBand="0" w:noVBand="1"/>
      </w:tblPr>
      <w:tblGrid>
        <w:gridCol w:w="1384"/>
        <w:gridCol w:w="6237"/>
        <w:gridCol w:w="1621"/>
      </w:tblGrid>
      <w:tr w:rsidR="00A63D1A" w:rsidRPr="009768C6" w:rsidTr="00206524">
        <w:tc>
          <w:tcPr>
            <w:tcW w:w="1384" w:type="dxa"/>
            <w:tcBorders>
              <w:top w:val="single" w:sz="4" w:space="0" w:color="auto"/>
              <w:left w:val="single" w:sz="4" w:space="0" w:color="auto"/>
              <w:bottom w:val="single" w:sz="4" w:space="0" w:color="auto"/>
              <w:right w:val="single" w:sz="4" w:space="0" w:color="auto"/>
            </w:tcBorders>
            <w:shd w:val="clear" w:color="auto" w:fill="E8EDEE"/>
            <w:hideMark/>
          </w:tcPr>
          <w:p w:rsidR="00A63D1A" w:rsidRPr="009768C6" w:rsidRDefault="00A63D1A" w:rsidP="008B02A0">
            <w:pPr>
              <w:rPr>
                <w:rFonts w:ascii="Arial" w:eastAsia="Calibri" w:hAnsi="Arial" w:cs="Arial"/>
                <w:b/>
                <w:sz w:val="20"/>
                <w:szCs w:val="20"/>
              </w:rPr>
            </w:pPr>
            <w:r w:rsidRPr="009768C6">
              <w:rPr>
                <w:rFonts w:ascii="Arial" w:eastAsia="Calibri" w:hAnsi="Arial" w:cs="Arial"/>
                <w:b/>
                <w:sz w:val="20"/>
                <w:szCs w:val="20"/>
              </w:rPr>
              <w:t>Agenda Item</w:t>
            </w:r>
          </w:p>
        </w:tc>
        <w:tc>
          <w:tcPr>
            <w:tcW w:w="6237" w:type="dxa"/>
            <w:tcBorders>
              <w:top w:val="single" w:sz="4" w:space="0" w:color="auto"/>
              <w:left w:val="single" w:sz="4" w:space="0" w:color="auto"/>
              <w:bottom w:val="single" w:sz="4" w:space="0" w:color="auto"/>
              <w:right w:val="single" w:sz="4" w:space="0" w:color="auto"/>
            </w:tcBorders>
            <w:shd w:val="clear" w:color="auto" w:fill="E8EDEE"/>
            <w:hideMark/>
          </w:tcPr>
          <w:p w:rsidR="00A63D1A" w:rsidRPr="009768C6" w:rsidRDefault="00A63D1A" w:rsidP="008B02A0">
            <w:pPr>
              <w:rPr>
                <w:rFonts w:ascii="Arial" w:eastAsia="Calibri" w:hAnsi="Arial" w:cs="Arial"/>
                <w:b/>
                <w:sz w:val="20"/>
                <w:szCs w:val="20"/>
              </w:rPr>
            </w:pPr>
            <w:r w:rsidRPr="009768C6">
              <w:rPr>
                <w:rFonts w:ascii="Arial" w:eastAsia="Calibri" w:hAnsi="Arial" w:cs="Arial"/>
                <w:b/>
                <w:sz w:val="20"/>
                <w:szCs w:val="20"/>
              </w:rPr>
              <w:t>Minutes</w:t>
            </w:r>
          </w:p>
        </w:tc>
        <w:tc>
          <w:tcPr>
            <w:tcW w:w="1621" w:type="dxa"/>
            <w:tcBorders>
              <w:top w:val="single" w:sz="4" w:space="0" w:color="auto"/>
              <w:left w:val="single" w:sz="4" w:space="0" w:color="auto"/>
              <w:bottom w:val="single" w:sz="4" w:space="0" w:color="auto"/>
              <w:right w:val="single" w:sz="4" w:space="0" w:color="auto"/>
            </w:tcBorders>
            <w:shd w:val="clear" w:color="auto" w:fill="E8EDEE"/>
            <w:hideMark/>
          </w:tcPr>
          <w:p w:rsidR="00A63D1A" w:rsidRPr="009768C6" w:rsidRDefault="00A63D1A" w:rsidP="008B02A0">
            <w:pPr>
              <w:rPr>
                <w:rFonts w:ascii="Arial" w:eastAsia="Calibri" w:hAnsi="Arial" w:cs="Arial"/>
                <w:b/>
                <w:sz w:val="20"/>
                <w:szCs w:val="20"/>
              </w:rPr>
            </w:pPr>
            <w:r w:rsidRPr="009768C6">
              <w:rPr>
                <w:rFonts w:ascii="Arial" w:eastAsia="Calibri" w:hAnsi="Arial" w:cs="Arial"/>
                <w:b/>
                <w:sz w:val="20"/>
                <w:szCs w:val="20"/>
              </w:rPr>
              <w:t xml:space="preserve">Owner </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hideMark/>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t>1.0</w:t>
            </w: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hAnsi="Arial" w:cs="Arial"/>
                <w:b/>
                <w:sz w:val="20"/>
                <w:szCs w:val="20"/>
              </w:rPr>
            </w:pPr>
            <w:r w:rsidRPr="009768C6">
              <w:rPr>
                <w:rFonts w:ascii="Arial" w:hAnsi="Arial" w:cs="Arial"/>
                <w:b/>
                <w:sz w:val="20"/>
                <w:szCs w:val="20"/>
              </w:rPr>
              <w:t xml:space="preserve">Welcome and Introductions </w:t>
            </w:r>
          </w:p>
          <w:p w:rsidR="00174B70" w:rsidRDefault="00174B70" w:rsidP="008B02A0">
            <w:pPr>
              <w:rPr>
                <w:rFonts w:ascii="Arial" w:hAnsi="Arial" w:cs="Arial"/>
                <w:sz w:val="20"/>
                <w:szCs w:val="20"/>
              </w:rPr>
            </w:pPr>
          </w:p>
          <w:p w:rsidR="00DC008F" w:rsidRPr="009768C6" w:rsidRDefault="00DC008F" w:rsidP="008B02A0">
            <w:pPr>
              <w:rPr>
                <w:rFonts w:ascii="Arial" w:hAnsi="Arial" w:cs="Arial"/>
                <w:sz w:val="20"/>
                <w:szCs w:val="20"/>
              </w:rPr>
            </w:pPr>
            <w:r>
              <w:rPr>
                <w:rFonts w:ascii="Arial" w:hAnsi="Arial" w:cs="Arial"/>
                <w:sz w:val="20"/>
                <w:szCs w:val="20"/>
              </w:rPr>
              <w:t xml:space="preserve">ST welcomed all attendees to the call, noting that a number of apologies had been received due to Clinical commitments. </w:t>
            </w:r>
          </w:p>
          <w:p w:rsidR="00174B70" w:rsidRPr="009768C6" w:rsidRDefault="00174B70" w:rsidP="008B02A0">
            <w:pPr>
              <w:rPr>
                <w:rFonts w:ascii="Arial" w:hAnsi="Arial" w:cs="Arial"/>
                <w:sz w:val="20"/>
                <w:szCs w:val="20"/>
              </w:rPr>
            </w:pPr>
          </w:p>
          <w:p w:rsidR="00174B70" w:rsidRPr="009768C6" w:rsidRDefault="006E66C8" w:rsidP="008B02A0">
            <w:pPr>
              <w:rPr>
                <w:rFonts w:ascii="Arial" w:hAnsi="Arial" w:cs="Arial"/>
                <w:b/>
                <w:sz w:val="20"/>
                <w:szCs w:val="20"/>
              </w:rPr>
            </w:pPr>
            <w:r>
              <w:rPr>
                <w:rFonts w:ascii="Arial" w:hAnsi="Arial" w:cs="Arial"/>
                <w:b/>
                <w:sz w:val="20"/>
                <w:szCs w:val="20"/>
              </w:rPr>
              <w:t>Apologies</w:t>
            </w:r>
          </w:p>
          <w:p w:rsidR="00174B70" w:rsidRPr="009768C6" w:rsidRDefault="00174B70" w:rsidP="008B02A0">
            <w:pPr>
              <w:rPr>
                <w:rFonts w:ascii="Arial" w:hAnsi="Arial" w:cs="Arial"/>
                <w:b/>
                <w:sz w:val="20"/>
                <w:szCs w:val="20"/>
              </w:rPr>
            </w:pPr>
          </w:p>
          <w:p w:rsidR="00174B70" w:rsidRDefault="00FE70B5" w:rsidP="002E75E9">
            <w:pPr>
              <w:rPr>
                <w:rFonts w:ascii="Arial" w:hAnsi="Arial" w:cs="Arial"/>
                <w:sz w:val="20"/>
                <w:szCs w:val="20"/>
              </w:rPr>
            </w:pPr>
            <w:r>
              <w:rPr>
                <w:rFonts w:ascii="Arial" w:hAnsi="Arial" w:cs="Arial"/>
                <w:sz w:val="20"/>
                <w:szCs w:val="20"/>
              </w:rPr>
              <w:t xml:space="preserve">Rebecca Brown, Marinos Kantzis, Richard Shanahan, Carolyn Webster, Claire Westrope, Chris Pallot, Heather </w:t>
            </w:r>
            <w:proofErr w:type="spellStart"/>
            <w:r>
              <w:rPr>
                <w:rFonts w:ascii="Arial" w:hAnsi="Arial" w:cs="Arial"/>
                <w:sz w:val="20"/>
                <w:szCs w:val="20"/>
              </w:rPr>
              <w:t>Durwood</w:t>
            </w:r>
            <w:proofErr w:type="spellEnd"/>
            <w:r>
              <w:rPr>
                <w:rFonts w:ascii="Arial" w:hAnsi="Arial" w:cs="Arial"/>
                <w:sz w:val="20"/>
                <w:szCs w:val="20"/>
              </w:rPr>
              <w:t xml:space="preserve">, </w:t>
            </w:r>
            <w:r w:rsidR="00B90FAF">
              <w:rPr>
                <w:rFonts w:ascii="Arial" w:hAnsi="Arial" w:cs="Arial"/>
                <w:sz w:val="20"/>
                <w:szCs w:val="20"/>
              </w:rPr>
              <w:t xml:space="preserve">Lorraine Binch, Mel Bulgin, Rachel Briggs, Rachel Ashmore, Russell Pitchford, Stephanie Smith, Sarah Barry, Andrew March, Emma Fogg, Julie Holroyd, Mark Fenner, Sue Lloyd </w:t>
            </w:r>
          </w:p>
          <w:p w:rsidR="00B90FAF" w:rsidRPr="009768C6" w:rsidRDefault="00B90FAF" w:rsidP="002E75E9">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t>ST</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hideMark/>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t>2.0</w:t>
            </w: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hAnsi="Arial" w:cs="Arial"/>
                <w:b/>
                <w:sz w:val="20"/>
                <w:szCs w:val="20"/>
              </w:rPr>
            </w:pPr>
            <w:r w:rsidRPr="009768C6">
              <w:rPr>
                <w:rFonts w:ascii="Arial" w:hAnsi="Arial" w:cs="Arial"/>
                <w:b/>
                <w:sz w:val="20"/>
                <w:szCs w:val="20"/>
              </w:rPr>
              <w:t xml:space="preserve">Review of Minutes and actions from previous meeting </w:t>
            </w:r>
          </w:p>
          <w:p w:rsidR="008B02A0" w:rsidRPr="009768C6" w:rsidRDefault="008B02A0" w:rsidP="008B02A0">
            <w:pPr>
              <w:rPr>
                <w:rFonts w:ascii="Arial" w:hAnsi="Arial" w:cs="Arial"/>
                <w:sz w:val="20"/>
                <w:szCs w:val="20"/>
              </w:rPr>
            </w:pPr>
          </w:p>
          <w:p w:rsidR="00174B70" w:rsidRPr="009768C6" w:rsidRDefault="00AD4C11" w:rsidP="008B02A0">
            <w:pPr>
              <w:rPr>
                <w:rFonts w:ascii="Arial" w:hAnsi="Arial" w:cs="Arial"/>
                <w:sz w:val="20"/>
                <w:szCs w:val="20"/>
              </w:rPr>
            </w:pPr>
            <w:r w:rsidRPr="009768C6">
              <w:rPr>
                <w:rFonts w:ascii="Arial" w:hAnsi="Arial" w:cs="Arial"/>
                <w:sz w:val="20"/>
                <w:szCs w:val="20"/>
              </w:rPr>
              <w:t>Previous Minutes were taken as accurate and signed off.</w:t>
            </w:r>
          </w:p>
          <w:p w:rsidR="00174B70" w:rsidRPr="009768C6" w:rsidRDefault="00174B70" w:rsidP="008B02A0">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t>ST</w:t>
            </w:r>
          </w:p>
        </w:tc>
      </w:tr>
      <w:tr w:rsidR="00174B70" w:rsidRPr="009768C6" w:rsidTr="00635611">
        <w:trPr>
          <w:trHeight w:val="3759"/>
        </w:trPr>
        <w:tc>
          <w:tcPr>
            <w:tcW w:w="1384" w:type="dxa"/>
            <w:tcBorders>
              <w:top w:val="single" w:sz="4" w:space="0" w:color="auto"/>
              <w:left w:val="single" w:sz="4" w:space="0" w:color="auto"/>
              <w:bottom w:val="single" w:sz="4" w:space="0" w:color="auto"/>
              <w:right w:val="single" w:sz="4" w:space="0" w:color="auto"/>
            </w:tcBorders>
            <w:hideMark/>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lastRenderedPageBreak/>
              <w:t>3.0</w:t>
            </w: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rPr>
                <w:rFonts w:ascii="Arial" w:hAnsi="Arial" w:cs="Arial"/>
                <w:b/>
                <w:sz w:val="20"/>
                <w:szCs w:val="20"/>
              </w:rPr>
            </w:pPr>
            <w:r>
              <w:rPr>
                <w:rFonts w:ascii="Arial" w:hAnsi="Arial" w:cs="Arial"/>
                <w:b/>
                <w:sz w:val="20"/>
                <w:szCs w:val="20"/>
              </w:rPr>
              <w:t>Board Meeting TOR</w:t>
            </w:r>
          </w:p>
          <w:p w:rsidR="008B02A0" w:rsidRDefault="008B02A0" w:rsidP="00DE4931">
            <w:pPr>
              <w:rPr>
                <w:rFonts w:ascii="Arial" w:hAnsi="Arial" w:cs="Arial"/>
                <w:sz w:val="20"/>
                <w:szCs w:val="20"/>
              </w:rPr>
            </w:pPr>
          </w:p>
          <w:p w:rsidR="00685D66" w:rsidRDefault="000C2966" w:rsidP="00DE4931">
            <w:pPr>
              <w:rPr>
                <w:rFonts w:ascii="Arial" w:hAnsi="Arial" w:cs="Arial"/>
                <w:sz w:val="20"/>
                <w:szCs w:val="20"/>
              </w:rPr>
            </w:pPr>
            <w:r>
              <w:rPr>
                <w:rFonts w:ascii="Arial" w:hAnsi="Arial" w:cs="Arial"/>
                <w:sz w:val="20"/>
                <w:szCs w:val="20"/>
              </w:rPr>
              <w:t>ST advised that the revised TOR had been circulated and</w:t>
            </w:r>
            <w:r w:rsidR="000156A3">
              <w:rPr>
                <w:rFonts w:ascii="Arial" w:hAnsi="Arial" w:cs="Arial"/>
                <w:sz w:val="20"/>
                <w:szCs w:val="20"/>
              </w:rPr>
              <w:t xml:space="preserve"> was available for comment. It was </w:t>
            </w:r>
            <w:r>
              <w:rPr>
                <w:rFonts w:ascii="Arial" w:hAnsi="Arial" w:cs="Arial"/>
                <w:sz w:val="20"/>
                <w:szCs w:val="20"/>
              </w:rPr>
              <w:t>clarified that the revised TOR was specifically for the Board to outline the func</w:t>
            </w:r>
            <w:r w:rsidR="000156A3">
              <w:rPr>
                <w:rFonts w:ascii="Arial" w:hAnsi="Arial" w:cs="Arial"/>
                <w:sz w:val="20"/>
                <w:szCs w:val="20"/>
              </w:rPr>
              <w:t>tion, purpose and delivery aims</w:t>
            </w:r>
            <w:r>
              <w:rPr>
                <w:rFonts w:ascii="Arial" w:hAnsi="Arial" w:cs="Arial"/>
                <w:sz w:val="20"/>
                <w:szCs w:val="20"/>
              </w:rPr>
              <w:t xml:space="preserve">. </w:t>
            </w:r>
            <w:r w:rsidR="00F65D02">
              <w:rPr>
                <w:rFonts w:ascii="Arial" w:hAnsi="Arial" w:cs="Arial"/>
                <w:sz w:val="20"/>
                <w:szCs w:val="20"/>
              </w:rPr>
              <w:t xml:space="preserve">ST highlighted the roles and responsibilities of the Board and Board Members. ST discussed a Network effort to increase Board attendance from Service Management and Clinical Leads from across the Network. ST advised that the proposed amendment to the TOR included a revision to the Co-chair role. ST highlighted revisions made to the voting rights for the EMCHC General Manager and the EMCHN Network Manager, granting one vote each. </w:t>
            </w:r>
          </w:p>
          <w:p w:rsidR="00F65D02" w:rsidRDefault="00F65D02" w:rsidP="00DE4931">
            <w:pPr>
              <w:rPr>
                <w:rFonts w:ascii="Arial" w:hAnsi="Arial" w:cs="Arial"/>
                <w:sz w:val="20"/>
                <w:szCs w:val="20"/>
              </w:rPr>
            </w:pPr>
          </w:p>
          <w:p w:rsidR="00D30C2F" w:rsidRDefault="00F65D02" w:rsidP="00DE4931">
            <w:pPr>
              <w:rPr>
                <w:rFonts w:ascii="Arial" w:hAnsi="Arial" w:cs="Arial"/>
                <w:sz w:val="20"/>
                <w:szCs w:val="20"/>
              </w:rPr>
            </w:pPr>
            <w:r>
              <w:rPr>
                <w:rFonts w:ascii="Arial" w:hAnsi="Arial" w:cs="Arial"/>
                <w:sz w:val="20"/>
                <w:szCs w:val="20"/>
              </w:rPr>
              <w:t>AB discussed the models under consideration for the Board membership and make up. AB emphasised the importance of engagement from across the Network and the need for representation at the Board from all Network Centres in order for the ODN to function as it should. AB advised that alongside the TOR circulation</w:t>
            </w:r>
            <w:r w:rsidR="00E81677">
              <w:rPr>
                <w:rFonts w:ascii="Arial" w:hAnsi="Arial" w:cs="Arial"/>
                <w:sz w:val="20"/>
                <w:szCs w:val="20"/>
              </w:rPr>
              <w:t xml:space="preserve">, Network board options would be sent out for comment. </w:t>
            </w:r>
            <w:r w:rsidR="001765BA">
              <w:rPr>
                <w:rFonts w:ascii="Arial" w:hAnsi="Arial" w:cs="Arial"/>
                <w:sz w:val="20"/>
                <w:szCs w:val="20"/>
              </w:rPr>
              <w:t xml:space="preserve">Options to include remaining as is, membership on a rotational fixed-term basis, a reduced membership of key delegates. AB advised that other suggestions for board membership models would be welcomed for consideration. </w:t>
            </w:r>
            <w:r w:rsidR="00D30C2F">
              <w:rPr>
                <w:rFonts w:ascii="Arial" w:hAnsi="Arial" w:cs="Arial"/>
                <w:sz w:val="20"/>
                <w:szCs w:val="20"/>
              </w:rPr>
              <w:t xml:space="preserve">GS discussed the need to return to face to face board meetings in order to increase attendance as it provides a more protected block in diaries for Clinicians. ST advised that the Network plans to ensure that two of the four annual Network Board Meetings will be face to face and coincide with the Network Educational Events, circumstances permitting. </w:t>
            </w:r>
          </w:p>
          <w:p w:rsidR="00E81677" w:rsidRDefault="00E81677" w:rsidP="00DE4931">
            <w:pPr>
              <w:rPr>
                <w:rFonts w:ascii="Arial" w:hAnsi="Arial" w:cs="Arial"/>
                <w:sz w:val="20"/>
                <w:szCs w:val="20"/>
              </w:rPr>
            </w:pPr>
          </w:p>
          <w:p w:rsidR="001765BA" w:rsidRDefault="001765BA" w:rsidP="00DE4931">
            <w:pPr>
              <w:rPr>
                <w:rFonts w:ascii="Arial" w:hAnsi="Arial" w:cs="Arial"/>
                <w:sz w:val="20"/>
                <w:szCs w:val="20"/>
              </w:rPr>
            </w:pPr>
          </w:p>
          <w:p w:rsidR="001765BA" w:rsidRDefault="001765BA" w:rsidP="00DE4931">
            <w:pPr>
              <w:rPr>
                <w:rFonts w:ascii="Arial" w:hAnsi="Arial" w:cs="Arial"/>
                <w:b/>
                <w:sz w:val="20"/>
                <w:szCs w:val="20"/>
              </w:rPr>
            </w:pPr>
            <w:r>
              <w:rPr>
                <w:rFonts w:ascii="Arial" w:hAnsi="Arial" w:cs="Arial"/>
                <w:b/>
                <w:sz w:val="20"/>
                <w:szCs w:val="20"/>
              </w:rPr>
              <w:t xml:space="preserve">ACTION: ST/GT to circulate TOR and Board Membership Options, for comment within 3 weeks for sign-off. </w:t>
            </w:r>
          </w:p>
          <w:p w:rsidR="001765BA" w:rsidRPr="001765BA" w:rsidRDefault="00D30C2F" w:rsidP="00DE4931">
            <w:pPr>
              <w:rPr>
                <w:rFonts w:ascii="Arial" w:hAnsi="Arial" w:cs="Arial"/>
                <w:b/>
                <w:sz w:val="20"/>
                <w:szCs w:val="20"/>
              </w:rPr>
            </w:pPr>
            <w:r>
              <w:rPr>
                <w:rFonts w:ascii="Arial" w:hAnsi="Arial" w:cs="Arial"/>
                <w:b/>
                <w:sz w:val="20"/>
                <w:szCs w:val="20"/>
              </w:rPr>
              <w:t xml:space="preserve"> </w:t>
            </w:r>
          </w:p>
        </w:tc>
        <w:tc>
          <w:tcPr>
            <w:tcW w:w="1621" w:type="dxa"/>
            <w:tcBorders>
              <w:top w:val="single" w:sz="4" w:space="0" w:color="auto"/>
              <w:left w:val="single" w:sz="4" w:space="0" w:color="auto"/>
              <w:bottom w:val="single" w:sz="4" w:space="0" w:color="auto"/>
              <w:right w:val="single" w:sz="4" w:space="0" w:color="auto"/>
            </w:tcBorders>
          </w:tcPr>
          <w:p w:rsidR="00B23A48" w:rsidRDefault="00DE4931" w:rsidP="008B02A0">
            <w:pPr>
              <w:jc w:val="both"/>
              <w:rPr>
                <w:rFonts w:ascii="Arial" w:hAnsi="Arial" w:cs="Arial"/>
                <w:sz w:val="20"/>
                <w:szCs w:val="20"/>
              </w:rPr>
            </w:pPr>
            <w:r>
              <w:rPr>
                <w:rFonts w:ascii="Arial" w:hAnsi="Arial" w:cs="Arial"/>
                <w:sz w:val="20"/>
                <w:szCs w:val="20"/>
              </w:rPr>
              <w:t>ST/AB</w:t>
            </w: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sz w:val="20"/>
                <w:szCs w:val="20"/>
              </w:rPr>
            </w:pPr>
          </w:p>
          <w:p w:rsidR="001765BA" w:rsidRDefault="001765BA" w:rsidP="008B02A0">
            <w:pPr>
              <w:jc w:val="both"/>
              <w:rPr>
                <w:rFonts w:ascii="Arial" w:hAnsi="Arial" w:cs="Arial"/>
                <w:b/>
                <w:sz w:val="20"/>
                <w:szCs w:val="20"/>
              </w:rPr>
            </w:pPr>
          </w:p>
          <w:p w:rsidR="001765BA" w:rsidRDefault="001765BA" w:rsidP="008B02A0">
            <w:pPr>
              <w:jc w:val="both"/>
              <w:rPr>
                <w:rFonts w:ascii="Arial" w:hAnsi="Arial" w:cs="Arial"/>
                <w:b/>
                <w:sz w:val="20"/>
                <w:szCs w:val="20"/>
              </w:rPr>
            </w:pPr>
          </w:p>
          <w:p w:rsidR="001765BA" w:rsidRDefault="001765BA" w:rsidP="008B02A0">
            <w:pPr>
              <w:jc w:val="both"/>
              <w:rPr>
                <w:rFonts w:ascii="Arial" w:hAnsi="Arial" w:cs="Arial"/>
                <w:b/>
                <w:sz w:val="20"/>
                <w:szCs w:val="20"/>
              </w:rPr>
            </w:pPr>
          </w:p>
          <w:p w:rsidR="000F6E5F" w:rsidRDefault="000F6E5F" w:rsidP="008B02A0">
            <w:pPr>
              <w:jc w:val="both"/>
              <w:rPr>
                <w:rFonts w:ascii="Arial" w:hAnsi="Arial" w:cs="Arial"/>
                <w:b/>
                <w:sz w:val="20"/>
                <w:szCs w:val="20"/>
              </w:rPr>
            </w:pPr>
          </w:p>
          <w:p w:rsidR="000F6E5F" w:rsidRDefault="000F6E5F" w:rsidP="008B02A0">
            <w:pPr>
              <w:jc w:val="both"/>
              <w:rPr>
                <w:rFonts w:ascii="Arial" w:hAnsi="Arial" w:cs="Arial"/>
                <w:b/>
                <w:sz w:val="20"/>
                <w:szCs w:val="20"/>
              </w:rPr>
            </w:pPr>
          </w:p>
          <w:p w:rsidR="000F6E5F" w:rsidRDefault="000F6E5F" w:rsidP="008B02A0">
            <w:pPr>
              <w:jc w:val="both"/>
              <w:rPr>
                <w:rFonts w:ascii="Arial" w:hAnsi="Arial" w:cs="Arial"/>
                <w:b/>
                <w:sz w:val="20"/>
                <w:szCs w:val="20"/>
              </w:rPr>
            </w:pPr>
          </w:p>
          <w:p w:rsidR="000F6E5F" w:rsidRDefault="000F6E5F" w:rsidP="008B02A0">
            <w:pPr>
              <w:jc w:val="both"/>
              <w:rPr>
                <w:rFonts w:ascii="Arial" w:hAnsi="Arial" w:cs="Arial"/>
                <w:b/>
                <w:sz w:val="20"/>
                <w:szCs w:val="20"/>
              </w:rPr>
            </w:pPr>
          </w:p>
          <w:p w:rsidR="000F6E5F" w:rsidRDefault="000F6E5F" w:rsidP="008B02A0">
            <w:pPr>
              <w:jc w:val="both"/>
              <w:rPr>
                <w:rFonts w:ascii="Arial" w:hAnsi="Arial" w:cs="Arial"/>
                <w:b/>
                <w:sz w:val="20"/>
                <w:szCs w:val="20"/>
              </w:rPr>
            </w:pPr>
          </w:p>
          <w:p w:rsidR="000F6E5F" w:rsidRDefault="000F6E5F" w:rsidP="008B02A0">
            <w:pPr>
              <w:jc w:val="both"/>
              <w:rPr>
                <w:rFonts w:ascii="Arial" w:hAnsi="Arial" w:cs="Arial"/>
                <w:b/>
                <w:sz w:val="20"/>
                <w:szCs w:val="20"/>
              </w:rPr>
            </w:pPr>
          </w:p>
          <w:p w:rsidR="001765BA" w:rsidRPr="001765BA" w:rsidRDefault="001765BA" w:rsidP="008B02A0">
            <w:pPr>
              <w:jc w:val="both"/>
              <w:rPr>
                <w:rFonts w:ascii="Arial" w:hAnsi="Arial" w:cs="Arial"/>
                <w:b/>
                <w:sz w:val="20"/>
                <w:szCs w:val="20"/>
              </w:rPr>
            </w:pPr>
            <w:r>
              <w:rPr>
                <w:rFonts w:ascii="Arial" w:hAnsi="Arial" w:cs="Arial"/>
                <w:b/>
                <w:sz w:val="20"/>
                <w:szCs w:val="20"/>
              </w:rPr>
              <w:t>ST/GT</w:t>
            </w:r>
          </w:p>
        </w:tc>
      </w:tr>
      <w:tr w:rsidR="00174B70" w:rsidRPr="009768C6" w:rsidTr="000156A3">
        <w:trPr>
          <w:trHeight w:val="2135"/>
        </w:trPr>
        <w:tc>
          <w:tcPr>
            <w:tcW w:w="1384" w:type="dxa"/>
            <w:tcBorders>
              <w:top w:val="single" w:sz="4" w:space="0" w:color="auto"/>
              <w:left w:val="single" w:sz="4" w:space="0" w:color="auto"/>
              <w:bottom w:val="single" w:sz="4" w:space="0" w:color="auto"/>
              <w:right w:val="single" w:sz="4" w:space="0" w:color="auto"/>
            </w:tcBorders>
            <w:hideMark/>
          </w:tcPr>
          <w:p w:rsidR="00174B70" w:rsidRPr="00301066" w:rsidRDefault="00174B70" w:rsidP="008B02A0">
            <w:pPr>
              <w:rPr>
                <w:rFonts w:ascii="Arial" w:eastAsia="Calibri" w:hAnsi="Arial" w:cs="Arial"/>
                <w:sz w:val="20"/>
                <w:szCs w:val="20"/>
              </w:rPr>
            </w:pPr>
            <w:r w:rsidRPr="009768C6">
              <w:rPr>
                <w:rFonts w:ascii="Arial" w:eastAsia="Calibri" w:hAnsi="Arial" w:cs="Arial"/>
                <w:sz w:val="20"/>
                <w:szCs w:val="20"/>
              </w:rPr>
              <w:t xml:space="preserve">4.0 </w:t>
            </w: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hAnsi="Arial" w:cs="Arial"/>
                <w:b/>
                <w:sz w:val="20"/>
                <w:szCs w:val="20"/>
              </w:rPr>
            </w:pPr>
            <w:r w:rsidRPr="009768C6">
              <w:rPr>
                <w:rFonts w:ascii="Arial" w:hAnsi="Arial" w:cs="Arial"/>
                <w:b/>
                <w:sz w:val="20"/>
                <w:szCs w:val="20"/>
              </w:rPr>
              <w:t xml:space="preserve">National and Regional position update </w:t>
            </w:r>
          </w:p>
          <w:p w:rsidR="003005F3" w:rsidRDefault="003005F3" w:rsidP="008B02A0">
            <w:pPr>
              <w:rPr>
                <w:rFonts w:ascii="Arial" w:hAnsi="Arial" w:cs="Arial"/>
                <w:b/>
                <w:sz w:val="20"/>
                <w:szCs w:val="20"/>
              </w:rPr>
            </w:pPr>
          </w:p>
          <w:p w:rsidR="00834296" w:rsidRDefault="003005F3" w:rsidP="008B02A0">
            <w:pPr>
              <w:rPr>
                <w:rFonts w:ascii="Arial" w:hAnsi="Arial" w:cs="Arial"/>
                <w:sz w:val="20"/>
                <w:szCs w:val="20"/>
              </w:rPr>
            </w:pPr>
            <w:r>
              <w:rPr>
                <w:rFonts w:ascii="Arial" w:hAnsi="Arial" w:cs="Arial"/>
                <w:sz w:val="20"/>
                <w:szCs w:val="20"/>
              </w:rPr>
              <w:t>AB advised that throughout COVID the Network participated in weekly meetings with the National Specialised Commissioning Team in order to track National activity, highlight areas of concern and to promote mutual aid. These meetings have now reduced in frequency to monthly following the easing of COVID pressures. AB discussed National concerns that a spike in RSV and other viral infections in children is predicted which may put atypical pressure on PICU</w:t>
            </w:r>
            <w:r w:rsidR="00177374">
              <w:rPr>
                <w:rFonts w:ascii="Arial" w:hAnsi="Arial" w:cs="Arial"/>
                <w:sz w:val="20"/>
                <w:szCs w:val="20"/>
              </w:rPr>
              <w:t xml:space="preserve">, but advised that it has yet to materialise. AB highlighted that due to prolonged PICU usage during COVID, Leicester was behind most National centres in terms of Surgical and Catheter backlog recovery, but that usual activity levels are expected by September and that waiting lists are being managed comfortably on a slightly reduced footprint. AB advised that the pending Service move will increase Catheter activity by 50% which will aid in reducing the significant backlog. </w:t>
            </w:r>
            <w:r w:rsidR="008D2E0B">
              <w:rPr>
                <w:rFonts w:ascii="Arial" w:hAnsi="Arial" w:cs="Arial"/>
                <w:sz w:val="20"/>
                <w:szCs w:val="20"/>
              </w:rPr>
              <w:t>AB forecast that the Network would be in a more robust position should there be a third wave of Adult COVID due to the new facilities</w:t>
            </w:r>
            <w:r w:rsidR="00CC10A4">
              <w:rPr>
                <w:rFonts w:ascii="Arial" w:hAnsi="Arial" w:cs="Arial"/>
                <w:sz w:val="20"/>
                <w:szCs w:val="20"/>
              </w:rPr>
              <w:t xml:space="preserve"> at the level 1 centre. </w:t>
            </w:r>
            <w:r w:rsidR="00877475">
              <w:rPr>
                <w:rFonts w:ascii="Arial" w:hAnsi="Arial" w:cs="Arial"/>
                <w:sz w:val="20"/>
                <w:szCs w:val="20"/>
              </w:rPr>
              <w:t xml:space="preserve">AB confirmed that BCH are to provide two weeks of Service cover whilst the move occurs. </w:t>
            </w:r>
            <w:r w:rsidR="008C7DA8">
              <w:rPr>
                <w:rFonts w:ascii="Arial" w:hAnsi="Arial" w:cs="Arial"/>
                <w:sz w:val="20"/>
                <w:szCs w:val="20"/>
              </w:rPr>
              <w:t xml:space="preserve">AB asked that Network centres continue to refer in to the level 1 centre as normal during this time, in order for the Cardiology Team to direct appropriately, and confirmed that there would be no PICU downtime during the Service move. </w:t>
            </w:r>
          </w:p>
          <w:p w:rsidR="00834296" w:rsidRDefault="00834296" w:rsidP="008B02A0">
            <w:pPr>
              <w:rPr>
                <w:rFonts w:ascii="Arial" w:hAnsi="Arial" w:cs="Arial"/>
                <w:sz w:val="20"/>
                <w:szCs w:val="20"/>
              </w:rPr>
            </w:pPr>
          </w:p>
          <w:p w:rsidR="00174B70" w:rsidRDefault="00834296" w:rsidP="008B02A0">
            <w:pPr>
              <w:rPr>
                <w:rFonts w:ascii="Arial" w:hAnsi="Arial" w:cs="Arial"/>
                <w:sz w:val="20"/>
                <w:szCs w:val="20"/>
              </w:rPr>
            </w:pPr>
            <w:r>
              <w:rPr>
                <w:rFonts w:ascii="Arial" w:hAnsi="Arial" w:cs="Arial"/>
                <w:sz w:val="20"/>
                <w:szCs w:val="20"/>
              </w:rPr>
              <w:t xml:space="preserve">AB discussed that National Activity had been down across the board, but advised that there had been indications that this is now </w:t>
            </w:r>
            <w:r>
              <w:rPr>
                <w:rFonts w:ascii="Arial" w:hAnsi="Arial" w:cs="Arial"/>
                <w:sz w:val="20"/>
                <w:szCs w:val="20"/>
              </w:rPr>
              <w:lastRenderedPageBreak/>
              <w:t xml:space="preserve">on the increase. </w:t>
            </w:r>
            <w:r w:rsidR="008C7DA8">
              <w:rPr>
                <w:rFonts w:ascii="Arial" w:hAnsi="Arial" w:cs="Arial"/>
                <w:sz w:val="20"/>
                <w:szCs w:val="20"/>
              </w:rPr>
              <w:t xml:space="preserve"> </w:t>
            </w:r>
            <w:r w:rsidR="008D2E0B">
              <w:rPr>
                <w:rFonts w:ascii="Arial" w:hAnsi="Arial" w:cs="Arial"/>
                <w:sz w:val="20"/>
                <w:szCs w:val="20"/>
              </w:rPr>
              <w:t xml:space="preserve"> </w:t>
            </w:r>
          </w:p>
          <w:p w:rsidR="00834296" w:rsidRDefault="00834296" w:rsidP="008B02A0">
            <w:pPr>
              <w:rPr>
                <w:rFonts w:ascii="Arial" w:hAnsi="Arial" w:cs="Arial"/>
                <w:sz w:val="20"/>
                <w:szCs w:val="20"/>
              </w:rPr>
            </w:pPr>
          </w:p>
          <w:p w:rsidR="00834296" w:rsidRPr="003005F3" w:rsidRDefault="00834296" w:rsidP="008B02A0">
            <w:pPr>
              <w:rPr>
                <w:rFonts w:ascii="Arial" w:hAnsi="Arial" w:cs="Arial"/>
                <w:sz w:val="20"/>
                <w:szCs w:val="20"/>
              </w:rPr>
            </w:pPr>
            <w:r>
              <w:rPr>
                <w:rFonts w:ascii="Arial" w:hAnsi="Arial" w:cs="Arial"/>
                <w:sz w:val="20"/>
                <w:szCs w:val="20"/>
              </w:rPr>
              <w:t>FB discussed RSV vaccination programme and highlighted recent guidance suggesting that vaccinations should commence imminently. AG confirmed, advising that the programme is to start w/c 12</w:t>
            </w:r>
            <w:r w:rsidRPr="00834296">
              <w:rPr>
                <w:rFonts w:ascii="Arial" w:hAnsi="Arial" w:cs="Arial"/>
                <w:sz w:val="20"/>
                <w:szCs w:val="20"/>
                <w:vertAlign w:val="superscript"/>
              </w:rPr>
              <w:t>th</w:t>
            </w:r>
            <w:r>
              <w:rPr>
                <w:rFonts w:ascii="Arial" w:hAnsi="Arial" w:cs="Arial"/>
                <w:sz w:val="20"/>
                <w:szCs w:val="20"/>
              </w:rPr>
              <w:t xml:space="preserve"> July and will run throughout. AG asked Network Clinicians to identif</w:t>
            </w:r>
            <w:r w:rsidR="00A156BF">
              <w:rPr>
                <w:rFonts w:ascii="Arial" w:hAnsi="Arial" w:cs="Arial"/>
                <w:sz w:val="20"/>
                <w:szCs w:val="20"/>
              </w:rPr>
              <w:t>y patients within their centres appropriate for vaccination. AG to circulate details via the Network Team.</w:t>
            </w:r>
          </w:p>
        </w:tc>
        <w:tc>
          <w:tcPr>
            <w:tcW w:w="1621" w:type="dxa"/>
            <w:tcBorders>
              <w:top w:val="single" w:sz="4" w:space="0" w:color="auto"/>
              <w:left w:val="single" w:sz="4" w:space="0" w:color="auto"/>
              <w:bottom w:val="single" w:sz="4" w:space="0" w:color="auto"/>
              <w:right w:val="single" w:sz="4" w:space="0" w:color="auto"/>
            </w:tcBorders>
          </w:tcPr>
          <w:p w:rsidR="00DC00A9" w:rsidRPr="00834296" w:rsidRDefault="00834296" w:rsidP="008B02A0">
            <w:pPr>
              <w:jc w:val="both"/>
              <w:rPr>
                <w:rFonts w:ascii="Arial" w:hAnsi="Arial" w:cs="Arial"/>
                <w:sz w:val="20"/>
                <w:szCs w:val="20"/>
              </w:rPr>
            </w:pPr>
            <w:r>
              <w:rPr>
                <w:rFonts w:ascii="Arial" w:hAnsi="Arial" w:cs="Arial"/>
                <w:sz w:val="20"/>
                <w:szCs w:val="20"/>
              </w:rPr>
              <w:lastRenderedPageBreak/>
              <w:t>AB</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hideMark/>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lastRenderedPageBreak/>
              <w:t xml:space="preserve">5.0 </w:t>
            </w:r>
          </w:p>
          <w:p w:rsidR="0008798B" w:rsidRDefault="0008798B" w:rsidP="008B02A0">
            <w:pPr>
              <w:rPr>
                <w:rFonts w:ascii="Arial" w:eastAsia="Calibri" w:hAnsi="Arial" w:cs="Arial"/>
                <w:color w:val="FF0000"/>
                <w:sz w:val="20"/>
                <w:szCs w:val="20"/>
              </w:rPr>
            </w:pPr>
          </w:p>
          <w:p w:rsidR="009768C6" w:rsidRPr="009768C6" w:rsidRDefault="009768C6" w:rsidP="008B02A0">
            <w:pPr>
              <w:rPr>
                <w:rFonts w:ascii="Arial" w:eastAsia="Calibri" w:hAnsi="Arial"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F82C59" w:rsidP="008B02A0">
            <w:pPr>
              <w:rPr>
                <w:rFonts w:ascii="Arial" w:hAnsi="Arial" w:cs="Arial"/>
                <w:b/>
                <w:sz w:val="20"/>
                <w:szCs w:val="20"/>
              </w:rPr>
            </w:pPr>
            <w:r>
              <w:rPr>
                <w:rFonts w:ascii="Arial" w:hAnsi="Arial" w:cs="Arial"/>
                <w:b/>
                <w:sz w:val="20"/>
                <w:szCs w:val="20"/>
              </w:rPr>
              <w:t>Level 1 Service Update</w:t>
            </w:r>
          </w:p>
          <w:p w:rsidR="00174B70" w:rsidRDefault="00174B70" w:rsidP="008B02A0">
            <w:pPr>
              <w:rPr>
                <w:rFonts w:ascii="Arial" w:hAnsi="Arial" w:cs="Arial"/>
                <w:b/>
                <w:sz w:val="20"/>
                <w:szCs w:val="20"/>
              </w:rPr>
            </w:pPr>
          </w:p>
          <w:p w:rsidR="00A156BF" w:rsidRDefault="004D009E" w:rsidP="008B02A0">
            <w:pPr>
              <w:rPr>
                <w:rFonts w:ascii="Arial" w:hAnsi="Arial" w:cs="Arial"/>
                <w:sz w:val="20"/>
                <w:szCs w:val="20"/>
              </w:rPr>
            </w:pPr>
            <w:r>
              <w:rPr>
                <w:rFonts w:ascii="Arial" w:hAnsi="Arial" w:cs="Arial"/>
                <w:sz w:val="20"/>
                <w:szCs w:val="20"/>
              </w:rPr>
              <w:t>IM advised that the Service move date is proposed for 5</w:t>
            </w:r>
            <w:r w:rsidRPr="004D009E">
              <w:rPr>
                <w:rFonts w:ascii="Arial" w:hAnsi="Arial" w:cs="Arial"/>
                <w:sz w:val="20"/>
                <w:szCs w:val="20"/>
                <w:vertAlign w:val="superscript"/>
              </w:rPr>
              <w:t>th</w:t>
            </w:r>
            <w:r>
              <w:rPr>
                <w:rFonts w:ascii="Arial" w:hAnsi="Arial" w:cs="Arial"/>
                <w:sz w:val="20"/>
                <w:szCs w:val="20"/>
              </w:rPr>
              <w:t xml:space="preserve"> – 8</w:t>
            </w:r>
            <w:r w:rsidRPr="004D009E">
              <w:rPr>
                <w:rFonts w:ascii="Arial" w:hAnsi="Arial" w:cs="Arial"/>
                <w:sz w:val="20"/>
                <w:szCs w:val="20"/>
                <w:vertAlign w:val="superscript"/>
              </w:rPr>
              <w:t>th</w:t>
            </w:r>
            <w:r>
              <w:rPr>
                <w:rFonts w:ascii="Arial" w:hAnsi="Arial" w:cs="Arial"/>
                <w:sz w:val="20"/>
                <w:szCs w:val="20"/>
              </w:rPr>
              <w:t xml:space="preserve"> August and that no further delays are forecast. The Centre will be running a restricted service from Aug 2</w:t>
            </w:r>
            <w:r w:rsidRPr="004D009E">
              <w:rPr>
                <w:rFonts w:ascii="Arial" w:hAnsi="Arial" w:cs="Arial"/>
                <w:sz w:val="20"/>
                <w:szCs w:val="20"/>
                <w:vertAlign w:val="superscript"/>
              </w:rPr>
              <w:t>nd</w:t>
            </w:r>
            <w:r>
              <w:rPr>
                <w:rFonts w:ascii="Arial" w:hAnsi="Arial" w:cs="Arial"/>
                <w:sz w:val="20"/>
                <w:szCs w:val="20"/>
              </w:rPr>
              <w:t xml:space="preserve"> to Aug 15</w:t>
            </w:r>
            <w:r w:rsidRPr="004D009E">
              <w:rPr>
                <w:rFonts w:ascii="Arial" w:hAnsi="Arial" w:cs="Arial"/>
                <w:sz w:val="20"/>
                <w:szCs w:val="20"/>
                <w:vertAlign w:val="superscript"/>
              </w:rPr>
              <w:t>th</w:t>
            </w:r>
            <w:r>
              <w:rPr>
                <w:rFonts w:ascii="Arial" w:hAnsi="Arial" w:cs="Arial"/>
                <w:sz w:val="20"/>
                <w:szCs w:val="20"/>
              </w:rPr>
              <w:t xml:space="preserve"> with support from BCH during this time, but advised that PICU, wards and outpatient services will be unaffected. IM confirmed that the network is looking to increase Electrophysiology provision across the Midlands, working in conjunction with BCH. IM welcomed Dr Shreesha Maiya to the Centre, who will provide provision alongside Dr Vinay </w:t>
            </w:r>
            <w:proofErr w:type="spellStart"/>
            <w:r>
              <w:rPr>
                <w:rFonts w:ascii="Arial" w:hAnsi="Arial" w:cs="Arial"/>
                <w:sz w:val="20"/>
                <w:szCs w:val="20"/>
              </w:rPr>
              <w:t>Bhole</w:t>
            </w:r>
            <w:proofErr w:type="spellEnd"/>
            <w:r>
              <w:rPr>
                <w:rFonts w:ascii="Arial" w:hAnsi="Arial" w:cs="Arial"/>
                <w:sz w:val="20"/>
                <w:szCs w:val="20"/>
              </w:rPr>
              <w:t xml:space="preserve"> across the Region. </w:t>
            </w:r>
          </w:p>
          <w:p w:rsidR="004D009E" w:rsidRDefault="004D009E" w:rsidP="008B02A0">
            <w:pPr>
              <w:rPr>
                <w:rFonts w:ascii="Arial" w:hAnsi="Arial" w:cs="Arial"/>
                <w:sz w:val="20"/>
                <w:szCs w:val="20"/>
              </w:rPr>
            </w:pPr>
          </w:p>
          <w:p w:rsidR="004D009E" w:rsidRDefault="004D009E" w:rsidP="008B02A0">
            <w:pPr>
              <w:rPr>
                <w:rFonts w:ascii="Arial" w:hAnsi="Arial" w:cs="Arial"/>
                <w:sz w:val="20"/>
                <w:szCs w:val="20"/>
              </w:rPr>
            </w:pPr>
            <w:r>
              <w:rPr>
                <w:rFonts w:ascii="Arial" w:hAnsi="Arial" w:cs="Arial"/>
                <w:sz w:val="20"/>
                <w:szCs w:val="20"/>
              </w:rPr>
              <w:t xml:space="preserve">IM advised that remote pacing monitoring is to be rolled out to 64 patients with assistance from the Network Charitable Funds. </w:t>
            </w:r>
          </w:p>
          <w:p w:rsidR="004D009E" w:rsidRDefault="004D009E" w:rsidP="008B02A0">
            <w:pPr>
              <w:rPr>
                <w:rFonts w:ascii="Arial" w:hAnsi="Arial" w:cs="Arial"/>
                <w:sz w:val="20"/>
                <w:szCs w:val="20"/>
              </w:rPr>
            </w:pPr>
          </w:p>
          <w:p w:rsidR="004D009E" w:rsidRDefault="004D009E" w:rsidP="008B02A0">
            <w:pPr>
              <w:rPr>
                <w:rFonts w:ascii="Arial" w:hAnsi="Arial" w:cs="Arial"/>
                <w:sz w:val="20"/>
                <w:szCs w:val="20"/>
              </w:rPr>
            </w:pPr>
            <w:r>
              <w:rPr>
                <w:rFonts w:ascii="Arial" w:hAnsi="Arial" w:cs="Arial"/>
                <w:sz w:val="20"/>
                <w:szCs w:val="20"/>
              </w:rPr>
              <w:t>IM discussed Q1 Surgical activity, advising that 58 Patients had been operated on during this time, advising that theatre utilisation was currently at</w:t>
            </w:r>
            <w:r w:rsidR="00A44B4F">
              <w:rPr>
                <w:rFonts w:ascii="Arial" w:hAnsi="Arial" w:cs="Arial"/>
                <w:sz w:val="20"/>
                <w:szCs w:val="20"/>
              </w:rPr>
              <w:t xml:space="preserve"> 80.6%, higher than the National averaged. This had been achieved by moving from 8 to 10 hour days in theatre. </w:t>
            </w:r>
          </w:p>
          <w:p w:rsidR="00A44B4F" w:rsidRDefault="00A44B4F" w:rsidP="008B02A0">
            <w:pPr>
              <w:rPr>
                <w:rFonts w:ascii="Arial" w:hAnsi="Arial" w:cs="Arial"/>
                <w:sz w:val="20"/>
                <w:szCs w:val="20"/>
              </w:rPr>
            </w:pPr>
            <w:r>
              <w:rPr>
                <w:rFonts w:ascii="Arial" w:hAnsi="Arial" w:cs="Arial"/>
                <w:sz w:val="20"/>
                <w:szCs w:val="20"/>
              </w:rPr>
              <w:t xml:space="preserve">IM advised that over the quarter an average of 7.6 theatre sessions per week had been achieved, and that at present the service had increased to an average of 10.25 sessions per week. It is predicted that this will increase to 13 sessions per week following the Service move. Catheter activity is currently at 4 sessions per week, averaging at 6 cases per week, but this is predicted to increase to 6.25 sessions weekly following the Service move. </w:t>
            </w:r>
          </w:p>
          <w:p w:rsidR="00A44B4F" w:rsidRDefault="00A44B4F" w:rsidP="008B02A0">
            <w:pPr>
              <w:rPr>
                <w:rFonts w:ascii="Arial" w:hAnsi="Arial" w:cs="Arial"/>
                <w:sz w:val="20"/>
                <w:szCs w:val="20"/>
              </w:rPr>
            </w:pPr>
          </w:p>
          <w:p w:rsidR="00A44B4F" w:rsidRDefault="00A44B4F" w:rsidP="008B02A0">
            <w:pPr>
              <w:rPr>
                <w:rFonts w:ascii="Arial" w:hAnsi="Arial" w:cs="Arial"/>
                <w:sz w:val="20"/>
                <w:szCs w:val="20"/>
              </w:rPr>
            </w:pPr>
            <w:r>
              <w:rPr>
                <w:rFonts w:ascii="Arial" w:hAnsi="Arial" w:cs="Arial"/>
                <w:sz w:val="20"/>
                <w:szCs w:val="20"/>
              </w:rPr>
              <w:t xml:space="preserve">IM invited any interested Network partners to arrange a visit to the new Level 1 Centre by getting in touch with either herself, ST or EP. </w:t>
            </w:r>
          </w:p>
          <w:p w:rsidR="00A44B4F" w:rsidRDefault="00A44B4F" w:rsidP="008B02A0">
            <w:pPr>
              <w:rPr>
                <w:rFonts w:ascii="Arial" w:hAnsi="Arial" w:cs="Arial"/>
                <w:sz w:val="20"/>
                <w:szCs w:val="20"/>
              </w:rPr>
            </w:pPr>
          </w:p>
          <w:p w:rsidR="00A44B4F" w:rsidRPr="00A156BF" w:rsidRDefault="00A44B4F" w:rsidP="008B02A0">
            <w:pPr>
              <w:rPr>
                <w:rFonts w:ascii="Arial" w:hAnsi="Arial" w:cs="Arial"/>
                <w:sz w:val="20"/>
                <w:szCs w:val="20"/>
              </w:rPr>
            </w:pPr>
            <w:r>
              <w:rPr>
                <w:rFonts w:ascii="Arial" w:hAnsi="Arial" w:cs="Arial"/>
                <w:sz w:val="20"/>
                <w:szCs w:val="20"/>
              </w:rPr>
              <w:t>IM congratulated Mr. Branko Mimic for being added to the Specialist Register, and highlighted that he is the only Surgeon in the UK to specialise in Congenital Surgery</w:t>
            </w:r>
            <w:r w:rsidR="00E43A3D">
              <w:rPr>
                <w:rFonts w:ascii="Arial" w:hAnsi="Arial" w:cs="Arial"/>
                <w:sz w:val="20"/>
                <w:szCs w:val="20"/>
              </w:rPr>
              <w:t xml:space="preserve"> on the Register. </w:t>
            </w:r>
            <w:r>
              <w:rPr>
                <w:rFonts w:ascii="Arial" w:hAnsi="Arial" w:cs="Arial"/>
                <w:sz w:val="20"/>
                <w:szCs w:val="20"/>
              </w:rPr>
              <w:t xml:space="preserve"> </w:t>
            </w:r>
          </w:p>
          <w:p w:rsidR="00174B70" w:rsidRPr="009768C6" w:rsidRDefault="00174B70" w:rsidP="008B02A0">
            <w:pPr>
              <w:rPr>
                <w:rFonts w:ascii="Arial" w:hAnsi="Arial" w:cs="Arial"/>
                <w:bCs/>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t>IM</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Default="00174B70" w:rsidP="008B02A0">
            <w:pPr>
              <w:rPr>
                <w:rFonts w:ascii="Arial" w:eastAsia="Calibri" w:hAnsi="Arial" w:cs="Arial"/>
                <w:sz w:val="20"/>
                <w:szCs w:val="20"/>
              </w:rPr>
            </w:pPr>
            <w:r w:rsidRPr="009768C6">
              <w:rPr>
                <w:rFonts w:ascii="Arial" w:eastAsia="Calibri" w:hAnsi="Arial" w:cs="Arial"/>
                <w:sz w:val="20"/>
                <w:szCs w:val="20"/>
              </w:rPr>
              <w:t>6.0</w:t>
            </w:r>
          </w:p>
          <w:p w:rsidR="00F8398C" w:rsidRPr="00F8398C" w:rsidRDefault="00F8398C" w:rsidP="008B02A0">
            <w:pPr>
              <w:rPr>
                <w:rFonts w:ascii="Arial" w:eastAsia="Calibri" w:hAnsi="Arial" w:cs="Arial"/>
                <w:color w:val="FF0000"/>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F82C59" w:rsidP="008B02A0">
            <w:pPr>
              <w:rPr>
                <w:rFonts w:ascii="Arial" w:hAnsi="Arial" w:cs="Arial"/>
                <w:b/>
                <w:sz w:val="20"/>
                <w:szCs w:val="20"/>
              </w:rPr>
            </w:pPr>
            <w:r>
              <w:rPr>
                <w:rFonts w:ascii="Arial" w:hAnsi="Arial" w:cs="Arial"/>
                <w:b/>
                <w:sz w:val="20"/>
                <w:szCs w:val="20"/>
              </w:rPr>
              <w:t>Level 3 Services Updates</w:t>
            </w:r>
            <w:r w:rsidR="00174B70" w:rsidRPr="009768C6">
              <w:rPr>
                <w:rFonts w:ascii="Arial" w:hAnsi="Arial" w:cs="Arial"/>
                <w:b/>
                <w:sz w:val="20"/>
                <w:szCs w:val="20"/>
              </w:rPr>
              <w:t xml:space="preserve"> </w:t>
            </w:r>
          </w:p>
          <w:p w:rsidR="00CE597F" w:rsidRDefault="00CE597F" w:rsidP="008B02A0">
            <w:pPr>
              <w:rPr>
                <w:rFonts w:ascii="Arial" w:hAnsi="Arial" w:cs="Arial"/>
                <w:b/>
                <w:sz w:val="20"/>
                <w:szCs w:val="20"/>
              </w:rPr>
            </w:pPr>
          </w:p>
          <w:p w:rsidR="00BF1C33" w:rsidRDefault="00BF1C33" w:rsidP="008B02A0">
            <w:pPr>
              <w:rPr>
                <w:rFonts w:ascii="Arial" w:hAnsi="Arial" w:cs="Arial"/>
                <w:sz w:val="20"/>
                <w:szCs w:val="20"/>
              </w:rPr>
            </w:pPr>
            <w:r>
              <w:rPr>
                <w:rFonts w:ascii="Arial" w:hAnsi="Arial" w:cs="Arial"/>
                <w:sz w:val="20"/>
                <w:szCs w:val="20"/>
              </w:rPr>
              <w:t xml:space="preserve">ST advised that due to low attendance she would provide updates on behalf of any Centres that she had held meetings with prior in the event of their absence from the call today. Centres represented on the call would be invited to provide their own updates. </w:t>
            </w:r>
          </w:p>
          <w:p w:rsidR="00BF1C33" w:rsidRDefault="00BF1C33" w:rsidP="008B02A0">
            <w:pPr>
              <w:rPr>
                <w:rFonts w:ascii="Arial" w:hAnsi="Arial" w:cs="Arial"/>
                <w:sz w:val="20"/>
                <w:szCs w:val="20"/>
              </w:rPr>
            </w:pPr>
          </w:p>
          <w:p w:rsidR="00BF1C33" w:rsidRDefault="00BF1C33" w:rsidP="008B02A0">
            <w:pPr>
              <w:rPr>
                <w:rFonts w:ascii="Arial" w:hAnsi="Arial" w:cs="Arial"/>
                <w:sz w:val="20"/>
                <w:szCs w:val="20"/>
              </w:rPr>
            </w:pPr>
            <w:r>
              <w:rPr>
                <w:rFonts w:ascii="Arial" w:hAnsi="Arial" w:cs="Arial"/>
                <w:sz w:val="20"/>
                <w:szCs w:val="20"/>
              </w:rPr>
              <w:t>Peterborough – ST advised that JV had confirmed that hospital activity is significantly increased, and that it had been reported as a critical incident</w:t>
            </w:r>
            <w:r w:rsidR="000156A3">
              <w:rPr>
                <w:rFonts w:ascii="Arial" w:hAnsi="Arial" w:cs="Arial"/>
                <w:sz w:val="20"/>
                <w:szCs w:val="20"/>
              </w:rPr>
              <w:t>, none CHD related</w:t>
            </w:r>
            <w:r>
              <w:rPr>
                <w:rFonts w:ascii="Arial" w:hAnsi="Arial" w:cs="Arial"/>
                <w:sz w:val="20"/>
                <w:szCs w:val="20"/>
              </w:rPr>
              <w:t xml:space="preserve">. </w:t>
            </w:r>
            <w:r w:rsidR="00C327F4">
              <w:rPr>
                <w:rFonts w:ascii="Arial" w:hAnsi="Arial" w:cs="Arial"/>
                <w:sz w:val="20"/>
                <w:szCs w:val="20"/>
              </w:rPr>
              <w:t xml:space="preserve">AB advised that Adult clinic had moved from Tuesday to Friday, in order to link with </w:t>
            </w:r>
            <w:proofErr w:type="spellStart"/>
            <w:r w:rsidR="00C327F4">
              <w:rPr>
                <w:rFonts w:ascii="Arial" w:hAnsi="Arial" w:cs="Arial"/>
                <w:sz w:val="20"/>
                <w:szCs w:val="20"/>
              </w:rPr>
              <w:t>Dr.</w:t>
            </w:r>
            <w:proofErr w:type="spellEnd"/>
            <w:r w:rsidR="00C327F4">
              <w:rPr>
                <w:rFonts w:ascii="Arial" w:hAnsi="Arial" w:cs="Arial"/>
                <w:sz w:val="20"/>
                <w:szCs w:val="20"/>
              </w:rPr>
              <w:t xml:space="preserve"> Marina Hughes. Peterborough </w:t>
            </w:r>
            <w:proofErr w:type="gramStart"/>
            <w:r w:rsidR="00C327F4">
              <w:rPr>
                <w:rFonts w:ascii="Arial" w:hAnsi="Arial" w:cs="Arial"/>
                <w:sz w:val="20"/>
                <w:szCs w:val="20"/>
              </w:rPr>
              <w:t>are</w:t>
            </w:r>
            <w:proofErr w:type="gramEnd"/>
            <w:r w:rsidR="00C327F4">
              <w:rPr>
                <w:rFonts w:ascii="Arial" w:hAnsi="Arial" w:cs="Arial"/>
                <w:sz w:val="20"/>
                <w:szCs w:val="20"/>
              </w:rPr>
              <w:t xml:space="preserve"> now offering Paediatric Congenital MRI. </w:t>
            </w:r>
          </w:p>
          <w:p w:rsidR="00BF1C33" w:rsidRDefault="00BF1C33" w:rsidP="008B02A0">
            <w:pPr>
              <w:rPr>
                <w:rFonts w:ascii="Arial" w:hAnsi="Arial" w:cs="Arial"/>
                <w:sz w:val="20"/>
                <w:szCs w:val="20"/>
              </w:rPr>
            </w:pPr>
          </w:p>
          <w:p w:rsidR="00BF1C33" w:rsidRDefault="00BF1C33" w:rsidP="008B02A0">
            <w:pPr>
              <w:rPr>
                <w:rFonts w:ascii="Arial" w:hAnsi="Arial" w:cs="Arial"/>
                <w:sz w:val="20"/>
                <w:szCs w:val="20"/>
              </w:rPr>
            </w:pPr>
            <w:r>
              <w:rPr>
                <w:rFonts w:ascii="Arial" w:hAnsi="Arial" w:cs="Arial"/>
                <w:sz w:val="20"/>
                <w:szCs w:val="20"/>
              </w:rPr>
              <w:t xml:space="preserve">Lincolnshire – ST advised that she had spoken with Nick Edwards recently, who confirmed that they had appointed a new Locum Consultant Paediatrician, </w:t>
            </w:r>
            <w:proofErr w:type="spellStart"/>
            <w:r>
              <w:rPr>
                <w:rFonts w:ascii="Arial" w:hAnsi="Arial" w:cs="Arial"/>
                <w:sz w:val="20"/>
                <w:szCs w:val="20"/>
              </w:rPr>
              <w:t>Dr.</w:t>
            </w:r>
            <w:proofErr w:type="spellEnd"/>
            <w:r>
              <w:rPr>
                <w:rFonts w:ascii="Arial" w:hAnsi="Arial" w:cs="Arial"/>
                <w:sz w:val="20"/>
                <w:szCs w:val="20"/>
              </w:rPr>
              <w:t xml:space="preserve"> Ahmed Al </w:t>
            </w:r>
            <w:proofErr w:type="spellStart"/>
            <w:r>
              <w:rPr>
                <w:rFonts w:ascii="Arial" w:hAnsi="Arial" w:cs="Arial"/>
                <w:sz w:val="20"/>
                <w:szCs w:val="20"/>
              </w:rPr>
              <w:t>Zaghal</w:t>
            </w:r>
            <w:proofErr w:type="spellEnd"/>
            <w:r>
              <w:rPr>
                <w:rFonts w:ascii="Arial" w:hAnsi="Arial" w:cs="Arial"/>
                <w:sz w:val="20"/>
                <w:szCs w:val="20"/>
              </w:rPr>
              <w:t xml:space="preserve">, and ST welcomed Dr Al </w:t>
            </w:r>
            <w:proofErr w:type="spellStart"/>
            <w:r>
              <w:rPr>
                <w:rFonts w:ascii="Arial" w:hAnsi="Arial" w:cs="Arial"/>
                <w:sz w:val="20"/>
                <w:szCs w:val="20"/>
              </w:rPr>
              <w:t>Zaghal</w:t>
            </w:r>
            <w:proofErr w:type="spellEnd"/>
            <w:r>
              <w:rPr>
                <w:rFonts w:ascii="Arial" w:hAnsi="Arial" w:cs="Arial"/>
                <w:sz w:val="20"/>
                <w:szCs w:val="20"/>
              </w:rPr>
              <w:t xml:space="preserve"> to the Network. </w:t>
            </w:r>
          </w:p>
          <w:p w:rsidR="00BF1C33" w:rsidRDefault="00BF1C33" w:rsidP="008B02A0">
            <w:pPr>
              <w:rPr>
                <w:rFonts w:ascii="Arial" w:hAnsi="Arial" w:cs="Arial"/>
                <w:sz w:val="20"/>
                <w:szCs w:val="20"/>
              </w:rPr>
            </w:pPr>
          </w:p>
          <w:p w:rsidR="00AC4F3C" w:rsidRDefault="00BF1C33" w:rsidP="008B02A0">
            <w:pPr>
              <w:rPr>
                <w:rFonts w:ascii="Arial" w:hAnsi="Arial" w:cs="Arial"/>
                <w:sz w:val="20"/>
                <w:szCs w:val="20"/>
              </w:rPr>
            </w:pPr>
            <w:r>
              <w:rPr>
                <w:rFonts w:ascii="Arial" w:hAnsi="Arial" w:cs="Arial"/>
                <w:sz w:val="20"/>
                <w:szCs w:val="20"/>
              </w:rPr>
              <w:t xml:space="preserve">Nottingham </w:t>
            </w:r>
            <w:r w:rsidR="00AC4F3C">
              <w:rPr>
                <w:rFonts w:ascii="Arial" w:hAnsi="Arial" w:cs="Arial"/>
                <w:sz w:val="20"/>
                <w:szCs w:val="20"/>
              </w:rPr>
              <w:t>–</w:t>
            </w:r>
            <w:r>
              <w:rPr>
                <w:rFonts w:ascii="Arial" w:hAnsi="Arial" w:cs="Arial"/>
                <w:sz w:val="20"/>
                <w:szCs w:val="20"/>
              </w:rPr>
              <w:t xml:space="preserve"> </w:t>
            </w:r>
            <w:r w:rsidR="00AC4F3C">
              <w:rPr>
                <w:rFonts w:ascii="Arial" w:hAnsi="Arial" w:cs="Arial"/>
                <w:sz w:val="20"/>
                <w:szCs w:val="20"/>
              </w:rPr>
              <w:t xml:space="preserve">SB thanked the Network for their assistance with </w:t>
            </w:r>
            <w:r w:rsidR="00AC4F3C">
              <w:rPr>
                <w:rFonts w:ascii="Arial" w:hAnsi="Arial" w:cs="Arial"/>
                <w:sz w:val="20"/>
                <w:szCs w:val="20"/>
              </w:rPr>
              <w:lastRenderedPageBreak/>
              <w:t xml:space="preserve">additional clinics. SB advised that they have successfully appointed to their vacant Consultant post pending references, with an anticipated start date slightly longer than initially projected, and suggested that in the interim there will still be the need for additional assistance from the Network to cover further clinics to reduce the present backlog. SB and MF Clinics now at pre-COVID booking activity with all appointments being held face to face. SB advised that due to the vacancy, new referral wait time is currently at 19-20 weeks on average. SB requested that AB or GS provide a letter of recommendation for a Specialist Nurse appointment on behalf of the Network in order to aid with complex patients, in order for SB to present to NUH. </w:t>
            </w:r>
            <w:r w:rsidR="004D0898">
              <w:rPr>
                <w:rFonts w:ascii="Arial" w:hAnsi="Arial" w:cs="Arial"/>
                <w:sz w:val="20"/>
                <w:szCs w:val="20"/>
              </w:rPr>
              <w:t xml:space="preserve">ST advised that this will be picked up during the Network visit, to be scheduled imminently. </w:t>
            </w:r>
          </w:p>
          <w:p w:rsidR="004D0898" w:rsidRDefault="004D0898" w:rsidP="008B02A0">
            <w:pPr>
              <w:rPr>
                <w:rFonts w:ascii="Arial" w:hAnsi="Arial" w:cs="Arial"/>
                <w:sz w:val="20"/>
                <w:szCs w:val="20"/>
              </w:rPr>
            </w:pPr>
          </w:p>
          <w:p w:rsidR="000C7266" w:rsidRDefault="004D0898" w:rsidP="008B02A0">
            <w:pPr>
              <w:rPr>
                <w:rFonts w:ascii="Arial" w:hAnsi="Arial" w:cs="Arial"/>
                <w:sz w:val="20"/>
                <w:szCs w:val="20"/>
              </w:rPr>
            </w:pPr>
            <w:r>
              <w:rPr>
                <w:rFonts w:ascii="Arial" w:hAnsi="Arial" w:cs="Arial"/>
                <w:sz w:val="20"/>
                <w:szCs w:val="20"/>
              </w:rPr>
              <w:t xml:space="preserve">Derby – GS advised that extra clinics are being held in Derby following Dr Shreesha </w:t>
            </w:r>
            <w:proofErr w:type="spellStart"/>
            <w:r>
              <w:rPr>
                <w:rFonts w:ascii="Arial" w:hAnsi="Arial" w:cs="Arial"/>
                <w:sz w:val="20"/>
                <w:szCs w:val="20"/>
              </w:rPr>
              <w:t>Maiya</w:t>
            </w:r>
            <w:r w:rsidR="000C7266">
              <w:rPr>
                <w:rFonts w:ascii="Arial" w:hAnsi="Arial" w:cs="Arial"/>
                <w:sz w:val="20"/>
                <w:szCs w:val="20"/>
              </w:rPr>
              <w:t>’</w:t>
            </w:r>
            <w:r>
              <w:rPr>
                <w:rFonts w:ascii="Arial" w:hAnsi="Arial" w:cs="Arial"/>
                <w:sz w:val="20"/>
                <w:szCs w:val="20"/>
              </w:rPr>
              <w:t>s</w:t>
            </w:r>
            <w:proofErr w:type="spellEnd"/>
            <w:r>
              <w:rPr>
                <w:rFonts w:ascii="Arial" w:hAnsi="Arial" w:cs="Arial"/>
                <w:sz w:val="20"/>
                <w:szCs w:val="20"/>
              </w:rPr>
              <w:t xml:space="preserve"> appointment, moving from once every two months to monthly. Clinic capacity is back to pre-</w:t>
            </w:r>
            <w:r w:rsidR="000C7266">
              <w:rPr>
                <w:rFonts w:ascii="Arial" w:hAnsi="Arial" w:cs="Arial"/>
                <w:sz w:val="20"/>
                <w:szCs w:val="20"/>
              </w:rPr>
              <w:t>COVID numbers, with increasingly fewer telephone appointments required.</w:t>
            </w:r>
          </w:p>
          <w:p w:rsidR="000C7266" w:rsidRDefault="000C7266" w:rsidP="008B02A0">
            <w:pPr>
              <w:rPr>
                <w:rFonts w:ascii="Arial" w:hAnsi="Arial" w:cs="Arial"/>
                <w:sz w:val="20"/>
                <w:szCs w:val="20"/>
              </w:rPr>
            </w:pPr>
          </w:p>
          <w:p w:rsidR="000C7266" w:rsidRDefault="000C7266" w:rsidP="008B02A0">
            <w:pPr>
              <w:rPr>
                <w:rFonts w:ascii="Arial" w:hAnsi="Arial" w:cs="Arial"/>
                <w:sz w:val="20"/>
                <w:szCs w:val="20"/>
              </w:rPr>
            </w:pPr>
            <w:r>
              <w:rPr>
                <w:rFonts w:ascii="Arial" w:hAnsi="Arial" w:cs="Arial"/>
                <w:sz w:val="20"/>
                <w:szCs w:val="20"/>
              </w:rPr>
              <w:t xml:space="preserve">Sherwood Forest King’s Mill – </w:t>
            </w:r>
            <w:r w:rsidR="00301066">
              <w:rPr>
                <w:rFonts w:ascii="Arial" w:hAnsi="Arial" w:cs="Arial"/>
                <w:sz w:val="20"/>
                <w:szCs w:val="20"/>
              </w:rPr>
              <w:t xml:space="preserve">ST advised that she had held discussions with the Paediatric Service manager, who had raised some concerns around </w:t>
            </w:r>
            <w:r w:rsidR="000156A3">
              <w:rPr>
                <w:rFonts w:ascii="Arial" w:hAnsi="Arial" w:cs="Arial"/>
                <w:sz w:val="20"/>
                <w:szCs w:val="20"/>
              </w:rPr>
              <w:t>financial viability</w:t>
            </w:r>
            <w:r w:rsidR="00301066">
              <w:rPr>
                <w:rFonts w:ascii="Arial" w:hAnsi="Arial" w:cs="Arial"/>
                <w:sz w:val="20"/>
                <w:szCs w:val="20"/>
              </w:rPr>
              <w:t xml:space="preserve">. AB updated re: Adult Services; AB has approached a Kingsmill Cardiologist to become the Network link. 6 Clinics per year presently held, and demand outweighs capacity so SLA to be reviewed. AB to update board at next Meeting. </w:t>
            </w:r>
          </w:p>
          <w:p w:rsidR="00301066" w:rsidRDefault="00301066" w:rsidP="008B02A0">
            <w:pPr>
              <w:rPr>
                <w:rFonts w:ascii="Arial" w:hAnsi="Arial" w:cs="Arial"/>
                <w:sz w:val="20"/>
                <w:szCs w:val="20"/>
              </w:rPr>
            </w:pPr>
          </w:p>
          <w:p w:rsidR="00301066" w:rsidRDefault="00301066" w:rsidP="008B02A0">
            <w:pPr>
              <w:rPr>
                <w:rFonts w:ascii="Arial" w:hAnsi="Arial" w:cs="Arial"/>
                <w:sz w:val="20"/>
                <w:szCs w:val="20"/>
              </w:rPr>
            </w:pPr>
            <w:r>
              <w:rPr>
                <w:rFonts w:ascii="Arial" w:hAnsi="Arial" w:cs="Arial"/>
                <w:sz w:val="20"/>
                <w:szCs w:val="20"/>
              </w:rPr>
              <w:t xml:space="preserve">Kettering – ST advised that she has been unable to arrange a meeting to date, but efforts will continue. AB advised that for Adult services, Kettering </w:t>
            </w:r>
            <w:proofErr w:type="gramStart"/>
            <w:r>
              <w:rPr>
                <w:rFonts w:ascii="Arial" w:hAnsi="Arial" w:cs="Arial"/>
                <w:sz w:val="20"/>
                <w:szCs w:val="20"/>
              </w:rPr>
              <w:t>are</w:t>
            </w:r>
            <w:proofErr w:type="gramEnd"/>
            <w:r>
              <w:rPr>
                <w:rFonts w:ascii="Arial" w:hAnsi="Arial" w:cs="Arial"/>
                <w:sz w:val="20"/>
                <w:szCs w:val="20"/>
              </w:rPr>
              <w:t xml:space="preserve"> still without an Outpatient Department following COVID repurposing, and that restoration is at around 50%. </w:t>
            </w:r>
          </w:p>
          <w:p w:rsidR="00C327F4" w:rsidRDefault="00C327F4" w:rsidP="008B02A0">
            <w:pPr>
              <w:rPr>
                <w:rFonts w:ascii="Arial" w:hAnsi="Arial" w:cs="Arial"/>
                <w:sz w:val="20"/>
                <w:szCs w:val="20"/>
              </w:rPr>
            </w:pPr>
          </w:p>
          <w:p w:rsidR="00C327F4" w:rsidRDefault="00C327F4" w:rsidP="008B02A0">
            <w:pPr>
              <w:rPr>
                <w:rFonts w:ascii="Arial" w:hAnsi="Arial" w:cs="Arial"/>
                <w:sz w:val="20"/>
                <w:szCs w:val="20"/>
              </w:rPr>
            </w:pPr>
            <w:r>
              <w:rPr>
                <w:rFonts w:ascii="Arial" w:hAnsi="Arial" w:cs="Arial"/>
                <w:sz w:val="20"/>
                <w:szCs w:val="20"/>
              </w:rPr>
              <w:t xml:space="preserve">George Eliot – ST advised that the Network Team will continue to develop links with GE and update at the next Board Meeting. </w:t>
            </w:r>
          </w:p>
          <w:p w:rsidR="000C7266" w:rsidRDefault="000C7266" w:rsidP="008B02A0">
            <w:pPr>
              <w:rPr>
                <w:rFonts w:ascii="Arial" w:hAnsi="Arial" w:cs="Arial"/>
                <w:sz w:val="20"/>
                <w:szCs w:val="20"/>
              </w:rPr>
            </w:pPr>
          </w:p>
          <w:p w:rsidR="004D0898" w:rsidRDefault="000C7266" w:rsidP="008B02A0">
            <w:pPr>
              <w:rPr>
                <w:rFonts w:ascii="Arial" w:hAnsi="Arial" w:cs="Arial"/>
                <w:sz w:val="20"/>
                <w:szCs w:val="20"/>
              </w:rPr>
            </w:pPr>
            <w:r>
              <w:rPr>
                <w:rFonts w:ascii="Arial" w:hAnsi="Arial" w:cs="Arial"/>
                <w:sz w:val="20"/>
                <w:szCs w:val="20"/>
              </w:rPr>
              <w:t xml:space="preserve"> </w:t>
            </w:r>
          </w:p>
          <w:p w:rsidR="004D0898" w:rsidRDefault="004D0898" w:rsidP="008B02A0">
            <w:pPr>
              <w:rPr>
                <w:rFonts w:ascii="Arial" w:hAnsi="Arial" w:cs="Arial"/>
                <w:sz w:val="20"/>
                <w:szCs w:val="20"/>
              </w:rPr>
            </w:pPr>
          </w:p>
          <w:p w:rsidR="004D0898" w:rsidRDefault="004D0898" w:rsidP="008B02A0">
            <w:pPr>
              <w:rPr>
                <w:rFonts w:ascii="Arial" w:hAnsi="Arial" w:cs="Arial"/>
                <w:b/>
                <w:sz w:val="20"/>
                <w:szCs w:val="20"/>
              </w:rPr>
            </w:pPr>
            <w:r>
              <w:rPr>
                <w:rFonts w:ascii="Arial" w:hAnsi="Arial" w:cs="Arial"/>
                <w:b/>
                <w:sz w:val="20"/>
                <w:szCs w:val="20"/>
              </w:rPr>
              <w:t xml:space="preserve">ACTION: ST/GT/EP to arrange pre-visit for Nottingham. </w:t>
            </w:r>
          </w:p>
          <w:p w:rsidR="00301066" w:rsidRDefault="00301066" w:rsidP="008B02A0">
            <w:pPr>
              <w:rPr>
                <w:rFonts w:ascii="Arial" w:hAnsi="Arial" w:cs="Arial"/>
                <w:b/>
                <w:sz w:val="20"/>
                <w:szCs w:val="20"/>
              </w:rPr>
            </w:pPr>
          </w:p>
          <w:p w:rsidR="00301066" w:rsidRPr="004D0898" w:rsidRDefault="00301066" w:rsidP="008B02A0">
            <w:pPr>
              <w:rPr>
                <w:rFonts w:ascii="Arial" w:hAnsi="Arial" w:cs="Arial"/>
                <w:b/>
                <w:sz w:val="20"/>
                <w:szCs w:val="20"/>
              </w:rPr>
            </w:pPr>
            <w:r>
              <w:rPr>
                <w:rFonts w:ascii="Arial" w:hAnsi="Arial" w:cs="Arial"/>
                <w:b/>
                <w:sz w:val="20"/>
                <w:szCs w:val="20"/>
              </w:rPr>
              <w:t>ACTION: AB/ST to review SLA for Kingsmill for Adult Services.</w:t>
            </w:r>
          </w:p>
          <w:p w:rsidR="00BF1C33" w:rsidRPr="00BF1C33" w:rsidRDefault="00BF1C33" w:rsidP="008B02A0">
            <w:pPr>
              <w:rPr>
                <w:rFonts w:ascii="Arial" w:hAnsi="Arial" w:cs="Arial"/>
                <w:sz w:val="20"/>
                <w:szCs w:val="20"/>
              </w:rPr>
            </w:pPr>
            <w:r>
              <w:rPr>
                <w:rFonts w:ascii="Arial" w:hAnsi="Arial" w:cs="Arial"/>
                <w:sz w:val="20"/>
                <w:szCs w:val="20"/>
              </w:rPr>
              <w:t xml:space="preserve"> </w:t>
            </w:r>
          </w:p>
        </w:tc>
        <w:tc>
          <w:tcPr>
            <w:tcW w:w="1621" w:type="dxa"/>
            <w:tcBorders>
              <w:top w:val="single" w:sz="4" w:space="0" w:color="auto"/>
              <w:left w:val="single" w:sz="4" w:space="0" w:color="auto"/>
              <w:bottom w:val="single" w:sz="4" w:space="0" w:color="auto"/>
              <w:right w:val="single" w:sz="4" w:space="0" w:color="auto"/>
            </w:tcBorders>
          </w:tcPr>
          <w:p w:rsidR="00174B70" w:rsidRDefault="00174B70" w:rsidP="008B02A0">
            <w:pPr>
              <w:jc w:val="both"/>
              <w:rPr>
                <w:rFonts w:ascii="Arial" w:hAnsi="Arial" w:cs="Arial"/>
                <w:sz w:val="20"/>
                <w:szCs w:val="20"/>
              </w:rPr>
            </w:pPr>
            <w:r w:rsidRPr="009768C6">
              <w:rPr>
                <w:rFonts w:ascii="Arial" w:hAnsi="Arial" w:cs="Arial"/>
                <w:sz w:val="20"/>
                <w:szCs w:val="20"/>
              </w:rPr>
              <w:lastRenderedPageBreak/>
              <w:t>ALL</w:t>
            </w: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sz w:val="20"/>
                <w:szCs w:val="20"/>
              </w:rPr>
            </w:pPr>
          </w:p>
          <w:p w:rsidR="00BD4CDA" w:rsidRDefault="00BD4CDA"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C327F4" w:rsidRDefault="00C327F4"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p>
          <w:p w:rsidR="00301066" w:rsidRDefault="00301066" w:rsidP="008B02A0">
            <w:pPr>
              <w:jc w:val="both"/>
              <w:rPr>
                <w:rFonts w:ascii="Arial" w:hAnsi="Arial" w:cs="Arial"/>
                <w:b/>
                <w:sz w:val="20"/>
                <w:szCs w:val="20"/>
              </w:rPr>
            </w:pPr>
            <w:r>
              <w:rPr>
                <w:rFonts w:ascii="Arial" w:hAnsi="Arial" w:cs="Arial"/>
                <w:b/>
                <w:sz w:val="20"/>
                <w:szCs w:val="20"/>
              </w:rPr>
              <w:t>ST/GT/EP</w:t>
            </w:r>
          </w:p>
          <w:p w:rsidR="00301066" w:rsidRDefault="00301066" w:rsidP="008B02A0">
            <w:pPr>
              <w:jc w:val="both"/>
              <w:rPr>
                <w:rFonts w:ascii="Arial" w:hAnsi="Arial" w:cs="Arial"/>
                <w:b/>
                <w:sz w:val="20"/>
                <w:szCs w:val="20"/>
              </w:rPr>
            </w:pPr>
          </w:p>
          <w:p w:rsidR="00301066" w:rsidRPr="00C220DB" w:rsidRDefault="00301066" w:rsidP="008B02A0">
            <w:pPr>
              <w:jc w:val="both"/>
              <w:rPr>
                <w:rFonts w:ascii="Arial" w:hAnsi="Arial" w:cs="Arial"/>
                <w:b/>
                <w:sz w:val="20"/>
                <w:szCs w:val="20"/>
              </w:rPr>
            </w:pPr>
            <w:r>
              <w:rPr>
                <w:rFonts w:ascii="Arial" w:hAnsi="Arial" w:cs="Arial"/>
                <w:b/>
                <w:sz w:val="20"/>
                <w:szCs w:val="20"/>
              </w:rPr>
              <w:t>AB/ST</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hideMark/>
          </w:tcPr>
          <w:p w:rsidR="00174B70" w:rsidRDefault="00174B70" w:rsidP="008B02A0">
            <w:pPr>
              <w:rPr>
                <w:rFonts w:ascii="Arial" w:eastAsia="Calibri" w:hAnsi="Arial" w:cs="Arial"/>
                <w:sz w:val="20"/>
                <w:szCs w:val="20"/>
              </w:rPr>
            </w:pPr>
            <w:r w:rsidRPr="009768C6">
              <w:rPr>
                <w:rFonts w:ascii="Arial" w:eastAsia="Calibri" w:hAnsi="Arial" w:cs="Arial"/>
                <w:sz w:val="20"/>
                <w:szCs w:val="20"/>
              </w:rPr>
              <w:lastRenderedPageBreak/>
              <w:t>7.0</w:t>
            </w:r>
          </w:p>
          <w:p w:rsidR="00174B70" w:rsidRPr="009768C6" w:rsidRDefault="00174B70" w:rsidP="008B02A0">
            <w:pPr>
              <w:rPr>
                <w:rFonts w:ascii="Arial" w:eastAsia="Calibri" w:hAnsi="Arial" w:cs="Arial"/>
                <w:sz w:val="20"/>
                <w:szCs w:val="20"/>
              </w:rPr>
            </w:pPr>
          </w:p>
          <w:p w:rsidR="00174B70" w:rsidRPr="009768C6" w:rsidRDefault="00174B70" w:rsidP="008B02A0">
            <w:pPr>
              <w:rPr>
                <w:rFonts w:ascii="Arial" w:eastAsia="Calibri" w:hAnsi="Arial" w:cs="Arial"/>
                <w:color w:val="FF0000"/>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hAnsi="Arial" w:cs="Arial"/>
                <w:b/>
                <w:sz w:val="20"/>
                <w:szCs w:val="20"/>
              </w:rPr>
            </w:pPr>
            <w:r w:rsidRPr="009768C6">
              <w:rPr>
                <w:rFonts w:ascii="Arial" w:hAnsi="Arial" w:cs="Arial"/>
                <w:b/>
                <w:sz w:val="20"/>
                <w:szCs w:val="20"/>
              </w:rPr>
              <w:t xml:space="preserve">Network Nurse Lead Update      </w:t>
            </w:r>
          </w:p>
          <w:p w:rsidR="00174B70" w:rsidRDefault="00174B70" w:rsidP="008B02A0">
            <w:pPr>
              <w:rPr>
                <w:rFonts w:ascii="Arial" w:hAnsi="Arial" w:cs="Arial"/>
                <w:b/>
                <w:sz w:val="20"/>
                <w:szCs w:val="20"/>
              </w:rPr>
            </w:pPr>
          </w:p>
          <w:p w:rsidR="00FE15DD" w:rsidRDefault="0013485F" w:rsidP="008B02A0">
            <w:pPr>
              <w:rPr>
                <w:rFonts w:ascii="Arial" w:hAnsi="Arial" w:cs="Arial"/>
                <w:sz w:val="20"/>
                <w:szCs w:val="20"/>
              </w:rPr>
            </w:pPr>
            <w:r>
              <w:rPr>
                <w:rFonts w:ascii="Arial" w:hAnsi="Arial" w:cs="Arial"/>
                <w:sz w:val="20"/>
                <w:szCs w:val="20"/>
              </w:rPr>
              <w:t xml:space="preserve">EP provided an update via </w:t>
            </w:r>
            <w:proofErr w:type="spellStart"/>
            <w:r>
              <w:rPr>
                <w:rFonts w:ascii="Arial" w:hAnsi="Arial" w:cs="Arial"/>
                <w:sz w:val="20"/>
                <w:szCs w:val="20"/>
              </w:rPr>
              <w:t>Powerpoint</w:t>
            </w:r>
            <w:proofErr w:type="spellEnd"/>
            <w:r>
              <w:rPr>
                <w:rFonts w:ascii="Arial" w:hAnsi="Arial" w:cs="Arial"/>
                <w:sz w:val="20"/>
                <w:szCs w:val="20"/>
              </w:rPr>
              <w:t xml:space="preserve"> regarding Training and Education. The Network has delivered a rolling programme on Cardiac anomalies, dates to be circulated widely. Sessions held face to face within EMCHC, and virtually to the wider Network, twice monthly. </w:t>
            </w:r>
          </w:p>
          <w:p w:rsidR="00FE15DD" w:rsidRDefault="00FE15DD" w:rsidP="008B02A0">
            <w:pPr>
              <w:rPr>
                <w:rFonts w:ascii="Arial" w:hAnsi="Arial" w:cs="Arial"/>
                <w:sz w:val="20"/>
                <w:szCs w:val="20"/>
              </w:rPr>
            </w:pPr>
          </w:p>
          <w:p w:rsidR="00FE15DD" w:rsidRDefault="00FE15DD" w:rsidP="008B02A0">
            <w:pPr>
              <w:rPr>
                <w:rFonts w:ascii="Arial" w:hAnsi="Arial" w:cs="Arial"/>
                <w:sz w:val="20"/>
                <w:szCs w:val="20"/>
              </w:rPr>
            </w:pPr>
            <w:r>
              <w:rPr>
                <w:rFonts w:ascii="Arial" w:hAnsi="Arial" w:cs="Arial"/>
                <w:sz w:val="20"/>
                <w:szCs w:val="20"/>
              </w:rPr>
              <w:t xml:space="preserve">EP advised that National CHD Lead Nurses had delivered a programme of two half day sessions to 140 applicants, with EP presenting on CHD Drugs, targeted at Specialist Nurses, particularly within Level 3 Centres. </w:t>
            </w:r>
          </w:p>
          <w:p w:rsidR="00FE15DD" w:rsidRDefault="00FE15DD" w:rsidP="008B02A0">
            <w:pPr>
              <w:rPr>
                <w:rFonts w:ascii="Arial" w:hAnsi="Arial" w:cs="Arial"/>
                <w:sz w:val="20"/>
                <w:szCs w:val="20"/>
              </w:rPr>
            </w:pPr>
          </w:p>
          <w:p w:rsidR="00FE15DD" w:rsidRDefault="00FE15DD" w:rsidP="008B02A0">
            <w:pPr>
              <w:rPr>
                <w:rFonts w:ascii="Arial" w:hAnsi="Arial" w:cs="Arial"/>
                <w:sz w:val="20"/>
                <w:szCs w:val="20"/>
              </w:rPr>
            </w:pPr>
            <w:r>
              <w:rPr>
                <w:rFonts w:ascii="Arial" w:hAnsi="Arial" w:cs="Arial"/>
                <w:sz w:val="20"/>
                <w:szCs w:val="20"/>
              </w:rPr>
              <w:t xml:space="preserve">EP advised that Network Charities have assisted with the delivery of Education Sessions Nationally, with Tiny Tickers delivering Webinars on a weekly basis. </w:t>
            </w:r>
          </w:p>
          <w:p w:rsidR="00FE15DD" w:rsidRDefault="00FE15DD" w:rsidP="008B02A0">
            <w:pPr>
              <w:rPr>
                <w:rFonts w:ascii="Arial" w:hAnsi="Arial" w:cs="Arial"/>
                <w:sz w:val="20"/>
                <w:szCs w:val="20"/>
              </w:rPr>
            </w:pPr>
          </w:p>
          <w:p w:rsidR="00FE15DD" w:rsidRDefault="00FE15DD" w:rsidP="008B02A0">
            <w:pPr>
              <w:rPr>
                <w:rFonts w:ascii="Arial" w:hAnsi="Arial" w:cs="Arial"/>
                <w:sz w:val="20"/>
                <w:szCs w:val="20"/>
              </w:rPr>
            </w:pPr>
            <w:r>
              <w:rPr>
                <w:rFonts w:ascii="Arial" w:hAnsi="Arial" w:cs="Arial"/>
                <w:sz w:val="20"/>
                <w:szCs w:val="20"/>
              </w:rPr>
              <w:t xml:space="preserve">EP discussed Evelina Introduction to CHD Course, and confirmed that the Network had funded a number of places for Nurses across the Network to attend. </w:t>
            </w:r>
          </w:p>
          <w:p w:rsidR="00FE15DD" w:rsidRDefault="00FE15DD" w:rsidP="008B02A0">
            <w:pPr>
              <w:rPr>
                <w:rFonts w:ascii="Arial" w:hAnsi="Arial" w:cs="Arial"/>
                <w:sz w:val="20"/>
                <w:szCs w:val="20"/>
              </w:rPr>
            </w:pPr>
          </w:p>
          <w:p w:rsidR="00FE15DD" w:rsidRDefault="00FE15DD" w:rsidP="008B02A0">
            <w:pPr>
              <w:rPr>
                <w:rFonts w:ascii="Arial" w:hAnsi="Arial" w:cs="Arial"/>
                <w:sz w:val="20"/>
                <w:szCs w:val="20"/>
              </w:rPr>
            </w:pPr>
            <w:r>
              <w:rPr>
                <w:rFonts w:ascii="Arial" w:hAnsi="Arial" w:cs="Arial"/>
                <w:sz w:val="20"/>
                <w:szCs w:val="20"/>
              </w:rPr>
              <w:t xml:space="preserve">EP working alongside Network Lead Nurse for </w:t>
            </w:r>
            <w:proofErr w:type="spellStart"/>
            <w:r>
              <w:rPr>
                <w:rFonts w:ascii="Arial" w:hAnsi="Arial" w:cs="Arial"/>
                <w:sz w:val="20"/>
                <w:szCs w:val="20"/>
              </w:rPr>
              <w:t>PiC</w:t>
            </w:r>
            <w:proofErr w:type="spellEnd"/>
            <w:r>
              <w:rPr>
                <w:rFonts w:ascii="Arial" w:hAnsi="Arial" w:cs="Arial"/>
                <w:sz w:val="20"/>
                <w:szCs w:val="20"/>
              </w:rPr>
              <w:t xml:space="preserve"> and </w:t>
            </w:r>
            <w:proofErr w:type="spellStart"/>
            <w:r>
              <w:rPr>
                <w:rFonts w:ascii="Arial" w:hAnsi="Arial" w:cs="Arial"/>
                <w:sz w:val="20"/>
                <w:szCs w:val="20"/>
              </w:rPr>
              <w:t>SiC</w:t>
            </w:r>
            <w:proofErr w:type="spellEnd"/>
            <w:r>
              <w:rPr>
                <w:rFonts w:ascii="Arial" w:hAnsi="Arial" w:cs="Arial"/>
                <w:sz w:val="20"/>
                <w:szCs w:val="20"/>
              </w:rPr>
              <w:t xml:space="preserve"> Networks, arranging collaborative Network visits to discuss and deliver Educational visits as needs require. </w:t>
            </w:r>
          </w:p>
          <w:p w:rsidR="00FE15DD" w:rsidRDefault="00FE15DD" w:rsidP="008B02A0">
            <w:pPr>
              <w:rPr>
                <w:rFonts w:ascii="Arial" w:hAnsi="Arial" w:cs="Arial"/>
                <w:sz w:val="20"/>
                <w:szCs w:val="20"/>
              </w:rPr>
            </w:pPr>
          </w:p>
          <w:p w:rsidR="00BD1C40" w:rsidRDefault="00FE15DD" w:rsidP="008B02A0">
            <w:pPr>
              <w:rPr>
                <w:rFonts w:ascii="Arial" w:hAnsi="Arial" w:cs="Arial"/>
                <w:sz w:val="20"/>
                <w:szCs w:val="20"/>
              </w:rPr>
            </w:pPr>
            <w:r>
              <w:rPr>
                <w:rFonts w:ascii="Arial" w:hAnsi="Arial" w:cs="Arial"/>
                <w:sz w:val="20"/>
                <w:szCs w:val="20"/>
              </w:rPr>
              <w:t>EP confirmed that a Paediatric Specialist Nurse had been appointed, and an Adult Specialist Nurse had also recently joined, with</w:t>
            </w:r>
            <w:r w:rsidR="00BD1C40">
              <w:rPr>
                <w:rFonts w:ascii="Arial" w:hAnsi="Arial" w:cs="Arial"/>
                <w:sz w:val="20"/>
                <w:szCs w:val="20"/>
              </w:rPr>
              <w:t xml:space="preserve"> further recruitment planned for the latter part of the year. </w:t>
            </w:r>
          </w:p>
          <w:p w:rsidR="00BD1C40" w:rsidRDefault="00BD1C40" w:rsidP="008B02A0">
            <w:pPr>
              <w:rPr>
                <w:rFonts w:ascii="Arial" w:hAnsi="Arial" w:cs="Arial"/>
                <w:sz w:val="20"/>
                <w:szCs w:val="20"/>
              </w:rPr>
            </w:pPr>
          </w:p>
          <w:p w:rsidR="0013485F" w:rsidRPr="0013485F" w:rsidRDefault="00BD1C40" w:rsidP="008B02A0">
            <w:pPr>
              <w:rPr>
                <w:rFonts w:ascii="Arial" w:hAnsi="Arial" w:cs="Arial"/>
                <w:sz w:val="20"/>
                <w:szCs w:val="20"/>
              </w:rPr>
            </w:pPr>
            <w:r>
              <w:rPr>
                <w:rFonts w:ascii="Arial" w:hAnsi="Arial" w:cs="Arial"/>
                <w:sz w:val="20"/>
                <w:szCs w:val="20"/>
              </w:rPr>
              <w:t xml:space="preserve">EP discussed ongoing project to establish a Youth Forum. </w:t>
            </w:r>
            <w:r w:rsidR="0013485F">
              <w:rPr>
                <w:rFonts w:ascii="Arial" w:hAnsi="Arial" w:cs="Arial"/>
                <w:sz w:val="20"/>
                <w:szCs w:val="20"/>
              </w:rPr>
              <w:t xml:space="preserve"> </w:t>
            </w:r>
          </w:p>
          <w:p w:rsidR="003F2227" w:rsidRPr="009768C6" w:rsidRDefault="003F2227" w:rsidP="00DE4931">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jc w:val="both"/>
              <w:rPr>
                <w:rFonts w:ascii="Arial" w:hAnsi="Arial" w:cs="Arial"/>
                <w:sz w:val="20"/>
                <w:szCs w:val="20"/>
              </w:rPr>
            </w:pPr>
            <w:r w:rsidRPr="009768C6">
              <w:rPr>
                <w:rFonts w:ascii="Arial" w:hAnsi="Arial" w:cs="Arial"/>
                <w:sz w:val="20"/>
                <w:szCs w:val="20"/>
              </w:rPr>
              <w:lastRenderedPageBreak/>
              <w:t>EP</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Default="00174B70" w:rsidP="008B02A0">
            <w:pPr>
              <w:rPr>
                <w:rFonts w:ascii="Arial" w:eastAsia="Calibri" w:hAnsi="Arial" w:cs="Arial"/>
                <w:sz w:val="20"/>
                <w:szCs w:val="20"/>
              </w:rPr>
            </w:pPr>
            <w:r w:rsidRPr="009768C6">
              <w:rPr>
                <w:rFonts w:ascii="Arial" w:eastAsia="Calibri" w:hAnsi="Arial" w:cs="Arial"/>
                <w:sz w:val="20"/>
                <w:szCs w:val="20"/>
              </w:rPr>
              <w:lastRenderedPageBreak/>
              <w:t>8.0</w:t>
            </w:r>
          </w:p>
          <w:p w:rsidR="00E05AA3" w:rsidRPr="009768C6" w:rsidRDefault="00E05AA3" w:rsidP="00E22EEA">
            <w:pPr>
              <w:rPr>
                <w:rFonts w:ascii="Arial" w:eastAsia="Calibri" w:hAnsi="Arial"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Default="00174B70" w:rsidP="008B02A0">
            <w:pPr>
              <w:rPr>
                <w:rFonts w:ascii="Arial" w:hAnsi="Arial" w:cs="Arial"/>
                <w:b/>
                <w:sz w:val="20"/>
                <w:szCs w:val="20"/>
              </w:rPr>
            </w:pPr>
            <w:r w:rsidRPr="009768C6">
              <w:rPr>
                <w:rFonts w:ascii="Arial" w:hAnsi="Arial" w:cs="Arial"/>
                <w:b/>
                <w:sz w:val="20"/>
                <w:szCs w:val="20"/>
              </w:rPr>
              <w:t xml:space="preserve">Network </w:t>
            </w:r>
            <w:r w:rsidR="00DE4931">
              <w:rPr>
                <w:rFonts w:ascii="Arial" w:hAnsi="Arial" w:cs="Arial"/>
                <w:b/>
                <w:sz w:val="20"/>
                <w:szCs w:val="20"/>
              </w:rPr>
              <w:t>Charity Update</w:t>
            </w:r>
          </w:p>
          <w:p w:rsidR="00DB3CBC" w:rsidRDefault="00DB3CBC" w:rsidP="008B02A0">
            <w:pPr>
              <w:rPr>
                <w:rFonts w:ascii="Arial" w:hAnsi="Arial" w:cs="Arial"/>
                <w:b/>
                <w:sz w:val="20"/>
                <w:szCs w:val="20"/>
              </w:rPr>
            </w:pPr>
          </w:p>
          <w:p w:rsidR="00DB3CBC" w:rsidRPr="00DB3CBC" w:rsidRDefault="00DB3CBC" w:rsidP="008B02A0">
            <w:pPr>
              <w:rPr>
                <w:rFonts w:ascii="Arial" w:hAnsi="Arial" w:cs="Arial"/>
                <w:sz w:val="20"/>
                <w:szCs w:val="20"/>
              </w:rPr>
            </w:pPr>
            <w:r>
              <w:rPr>
                <w:rFonts w:ascii="Arial" w:hAnsi="Arial" w:cs="Arial"/>
                <w:sz w:val="20"/>
                <w:szCs w:val="20"/>
              </w:rPr>
              <w:t xml:space="preserve">AT not </w:t>
            </w:r>
            <w:proofErr w:type="gramStart"/>
            <w:r>
              <w:rPr>
                <w:rFonts w:ascii="Arial" w:hAnsi="Arial" w:cs="Arial"/>
                <w:sz w:val="20"/>
                <w:szCs w:val="20"/>
              </w:rPr>
              <w:t>present</w:t>
            </w:r>
            <w:proofErr w:type="gramEnd"/>
            <w:r>
              <w:rPr>
                <w:rFonts w:ascii="Arial" w:hAnsi="Arial" w:cs="Arial"/>
                <w:sz w:val="20"/>
                <w:szCs w:val="20"/>
              </w:rPr>
              <w:t xml:space="preserve"> to provide update.</w:t>
            </w:r>
          </w:p>
          <w:p w:rsidR="00174B70" w:rsidRPr="009768C6" w:rsidRDefault="00174B70" w:rsidP="008B02A0">
            <w:pPr>
              <w:rPr>
                <w:rFonts w:ascii="Arial" w:hAnsi="Arial" w:cs="Arial"/>
                <w:b/>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t>AT</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t>9.0</w:t>
            </w:r>
          </w:p>
          <w:p w:rsidR="00174B70" w:rsidRPr="009768C6" w:rsidRDefault="00174B70" w:rsidP="008B02A0">
            <w:pPr>
              <w:rPr>
                <w:rFonts w:ascii="Arial" w:eastAsia="Calibri" w:hAnsi="Arial"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Default="00174B70" w:rsidP="008B02A0">
            <w:pPr>
              <w:rPr>
                <w:rFonts w:ascii="Arial" w:hAnsi="Arial" w:cs="Arial"/>
                <w:b/>
                <w:sz w:val="20"/>
                <w:szCs w:val="20"/>
              </w:rPr>
            </w:pPr>
            <w:r w:rsidRPr="009768C6">
              <w:rPr>
                <w:rFonts w:ascii="Arial" w:hAnsi="Arial" w:cs="Arial"/>
                <w:b/>
                <w:sz w:val="20"/>
                <w:szCs w:val="20"/>
              </w:rPr>
              <w:t>Network</w:t>
            </w:r>
            <w:r w:rsidR="00DE4931">
              <w:rPr>
                <w:rFonts w:ascii="Arial" w:hAnsi="Arial" w:cs="Arial"/>
                <w:b/>
                <w:sz w:val="20"/>
                <w:szCs w:val="20"/>
              </w:rPr>
              <w:t xml:space="preserve"> Website</w:t>
            </w:r>
            <w:r w:rsidRPr="009768C6">
              <w:rPr>
                <w:rFonts w:ascii="Arial" w:hAnsi="Arial" w:cs="Arial"/>
                <w:b/>
                <w:sz w:val="20"/>
                <w:szCs w:val="20"/>
              </w:rPr>
              <w:t xml:space="preserve"> Update</w:t>
            </w:r>
          </w:p>
          <w:p w:rsidR="00DB3CBC" w:rsidRDefault="00DB3CBC" w:rsidP="008B02A0">
            <w:pPr>
              <w:rPr>
                <w:rFonts w:ascii="Arial" w:hAnsi="Arial" w:cs="Arial"/>
                <w:b/>
                <w:sz w:val="20"/>
                <w:szCs w:val="20"/>
              </w:rPr>
            </w:pPr>
          </w:p>
          <w:p w:rsidR="00DB3CBC" w:rsidRDefault="00DB3CBC" w:rsidP="008B02A0">
            <w:pPr>
              <w:rPr>
                <w:rFonts w:ascii="Arial" w:hAnsi="Arial" w:cs="Arial"/>
                <w:sz w:val="20"/>
                <w:szCs w:val="20"/>
              </w:rPr>
            </w:pPr>
            <w:r>
              <w:rPr>
                <w:rFonts w:ascii="Arial" w:hAnsi="Arial" w:cs="Arial"/>
                <w:sz w:val="20"/>
                <w:szCs w:val="20"/>
              </w:rPr>
              <w:t xml:space="preserve">GT provided an update on the continued development of the EMCHN Website via </w:t>
            </w:r>
            <w:proofErr w:type="spellStart"/>
            <w:r>
              <w:rPr>
                <w:rFonts w:ascii="Arial" w:hAnsi="Arial" w:cs="Arial"/>
                <w:sz w:val="20"/>
                <w:szCs w:val="20"/>
              </w:rPr>
              <w:t>Powerpoint</w:t>
            </w:r>
            <w:proofErr w:type="spellEnd"/>
            <w:r>
              <w:rPr>
                <w:rFonts w:ascii="Arial" w:hAnsi="Arial" w:cs="Arial"/>
                <w:sz w:val="20"/>
                <w:szCs w:val="20"/>
              </w:rPr>
              <w:t xml:space="preserve"> presentation. </w:t>
            </w:r>
          </w:p>
          <w:p w:rsidR="00113BC5" w:rsidRDefault="00113BC5" w:rsidP="008B02A0">
            <w:pPr>
              <w:rPr>
                <w:rFonts w:ascii="Arial" w:hAnsi="Arial" w:cs="Arial"/>
                <w:sz w:val="20"/>
                <w:szCs w:val="20"/>
              </w:rPr>
            </w:pPr>
          </w:p>
          <w:p w:rsidR="00113BC5" w:rsidRDefault="00113BC5" w:rsidP="008B02A0">
            <w:pPr>
              <w:rPr>
                <w:rFonts w:ascii="Arial" w:hAnsi="Arial" w:cs="Arial"/>
                <w:sz w:val="20"/>
                <w:szCs w:val="20"/>
              </w:rPr>
            </w:pPr>
            <w:r>
              <w:rPr>
                <w:rFonts w:ascii="Arial" w:hAnsi="Arial" w:cs="Arial"/>
                <w:sz w:val="20"/>
                <w:szCs w:val="20"/>
              </w:rPr>
              <w:t xml:space="preserve">GT confirmed that the design phase had been completed and that all branding and aesthetic work had been signed off, and that efforts were now focused on content building via the backline CMS (Content Management System). </w:t>
            </w:r>
          </w:p>
          <w:p w:rsidR="00113BC5" w:rsidRDefault="00113BC5" w:rsidP="008B02A0">
            <w:pPr>
              <w:rPr>
                <w:rFonts w:ascii="Arial" w:hAnsi="Arial" w:cs="Arial"/>
                <w:sz w:val="20"/>
                <w:szCs w:val="20"/>
              </w:rPr>
            </w:pPr>
          </w:p>
          <w:p w:rsidR="00113BC5" w:rsidRDefault="00113BC5" w:rsidP="008B02A0">
            <w:pPr>
              <w:rPr>
                <w:rFonts w:ascii="Arial" w:hAnsi="Arial" w:cs="Arial"/>
                <w:sz w:val="20"/>
                <w:szCs w:val="20"/>
              </w:rPr>
            </w:pPr>
            <w:r>
              <w:rPr>
                <w:rFonts w:ascii="Arial" w:hAnsi="Arial" w:cs="Arial"/>
                <w:sz w:val="20"/>
                <w:szCs w:val="20"/>
              </w:rPr>
              <w:t xml:space="preserve">GT demonstrated various key features of the website, highlighting navigation paths and confirming that the homepage will display any latest news as well as the embedded Network Twitter feed. </w:t>
            </w:r>
          </w:p>
          <w:p w:rsidR="00113BC5" w:rsidRDefault="00113BC5" w:rsidP="008B02A0">
            <w:pPr>
              <w:rPr>
                <w:rFonts w:ascii="Arial" w:hAnsi="Arial" w:cs="Arial"/>
                <w:sz w:val="20"/>
                <w:szCs w:val="20"/>
              </w:rPr>
            </w:pPr>
          </w:p>
          <w:p w:rsidR="00113BC5" w:rsidRDefault="00113BC5" w:rsidP="008B02A0">
            <w:pPr>
              <w:rPr>
                <w:rFonts w:ascii="Arial" w:hAnsi="Arial" w:cs="Arial"/>
                <w:sz w:val="20"/>
                <w:szCs w:val="20"/>
              </w:rPr>
            </w:pPr>
            <w:r>
              <w:rPr>
                <w:rFonts w:ascii="Arial" w:hAnsi="Arial" w:cs="Arial"/>
                <w:sz w:val="20"/>
                <w:szCs w:val="20"/>
              </w:rPr>
              <w:t xml:space="preserve">GT discussed and demonstrated the integrated Map feature, allowing users to find their nearest Network Hospital based on a postcode search feature. GT then confirmed that the Map then allows navigation to further Network Centre-focused information and contact details. GT advised that the Network Centres will be asked to contribute specific text and content for their individual pages. </w:t>
            </w:r>
          </w:p>
          <w:p w:rsidR="00113BC5" w:rsidRDefault="00113BC5" w:rsidP="008B02A0">
            <w:pPr>
              <w:rPr>
                <w:rFonts w:ascii="Arial" w:hAnsi="Arial" w:cs="Arial"/>
                <w:sz w:val="20"/>
                <w:szCs w:val="20"/>
              </w:rPr>
            </w:pPr>
          </w:p>
          <w:p w:rsidR="00F76711" w:rsidRDefault="00113BC5" w:rsidP="008B02A0">
            <w:pPr>
              <w:rPr>
                <w:rFonts w:ascii="Arial" w:hAnsi="Arial" w:cs="Arial"/>
                <w:sz w:val="20"/>
                <w:szCs w:val="20"/>
              </w:rPr>
            </w:pPr>
            <w:r>
              <w:rPr>
                <w:rFonts w:ascii="Arial" w:hAnsi="Arial" w:cs="Arial"/>
                <w:sz w:val="20"/>
                <w:szCs w:val="20"/>
              </w:rPr>
              <w:t xml:space="preserve">GT discussed and demonstrated the Calendar feature, highlighting how events will be displayed, and the details which will be included. GT confirmed that the Calendar will allow for events to have appropriate downloadable documents attached to them, which will remain accessible retrospectively. </w:t>
            </w:r>
            <w:r w:rsidR="00F76711">
              <w:rPr>
                <w:rFonts w:ascii="Arial" w:hAnsi="Arial" w:cs="Arial"/>
                <w:sz w:val="20"/>
                <w:szCs w:val="20"/>
              </w:rPr>
              <w:t>GT advised that Network specific events will be published on the Calendar, such as Board Meetings and</w:t>
            </w:r>
            <w:r>
              <w:rPr>
                <w:rFonts w:ascii="Arial" w:hAnsi="Arial" w:cs="Arial"/>
                <w:sz w:val="20"/>
                <w:szCs w:val="20"/>
              </w:rPr>
              <w:t xml:space="preserve"> </w:t>
            </w:r>
            <w:r w:rsidR="00F76711">
              <w:rPr>
                <w:rFonts w:ascii="Arial" w:hAnsi="Arial" w:cs="Arial"/>
                <w:sz w:val="20"/>
                <w:szCs w:val="20"/>
              </w:rPr>
              <w:t xml:space="preserve">Educational Events, along with relevant National and International Events, and cross-Network Educational Events such as the pans-Midlands Educational Events in conjunction with BCH. </w:t>
            </w:r>
          </w:p>
          <w:p w:rsidR="003D19A3" w:rsidRDefault="00F76711" w:rsidP="008B02A0">
            <w:pPr>
              <w:rPr>
                <w:rFonts w:ascii="Arial" w:hAnsi="Arial" w:cs="Arial"/>
                <w:sz w:val="20"/>
                <w:szCs w:val="20"/>
              </w:rPr>
            </w:pPr>
            <w:r>
              <w:rPr>
                <w:rFonts w:ascii="Arial" w:hAnsi="Arial" w:cs="Arial"/>
                <w:sz w:val="20"/>
                <w:szCs w:val="20"/>
              </w:rPr>
              <w:t xml:space="preserve">GT discussed and presented the Documents and Resources feature, citing features such as a keyword search. GT confirmed that the store will be split into three defined areas; Clinical Policies and Guidelines, Operational Guidelines and Patient Information. Documents will be fully downloadable from the site. </w:t>
            </w:r>
          </w:p>
          <w:p w:rsidR="003D19A3" w:rsidRDefault="003D19A3" w:rsidP="008B02A0">
            <w:pPr>
              <w:rPr>
                <w:rFonts w:ascii="Arial" w:hAnsi="Arial" w:cs="Arial"/>
                <w:sz w:val="20"/>
                <w:szCs w:val="20"/>
              </w:rPr>
            </w:pPr>
          </w:p>
          <w:p w:rsidR="00113BC5" w:rsidRDefault="003D19A3" w:rsidP="008B02A0">
            <w:pPr>
              <w:rPr>
                <w:rFonts w:ascii="Arial" w:hAnsi="Arial" w:cs="Arial"/>
                <w:sz w:val="20"/>
                <w:szCs w:val="20"/>
              </w:rPr>
            </w:pPr>
            <w:r>
              <w:rPr>
                <w:rFonts w:ascii="Arial" w:hAnsi="Arial" w:cs="Arial"/>
                <w:sz w:val="20"/>
                <w:szCs w:val="20"/>
              </w:rPr>
              <w:t xml:space="preserve">GT advised that go-live date is still projected to coincide with the Level 1 Service move. </w:t>
            </w:r>
            <w:r w:rsidR="00F76711">
              <w:rPr>
                <w:rFonts w:ascii="Arial" w:hAnsi="Arial" w:cs="Arial"/>
                <w:sz w:val="20"/>
                <w:szCs w:val="20"/>
              </w:rPr>
              <w:t xml:space="preserve"> </w:t>
            </w:r>
          </w:p>
          <w:p w:rsidR="00744C9A" w:rsidRDefault="00744C9A" w:rsidP="008B02A0">
            <w:pPr>
              <w:rPr>
                <w:rFonts w:ascii="Arial" w:hAnsi="Arial" w:cs="Arial"/>
                <w:sz w:val="20"/>
                <w:szCs w:val="20"/>
              </w:rPr>
            </w:pPr>
          </w:p>
          <w:p w:rsidR="00744C9A" w:rsidRPr="00DB3CBC" w:rsidRDefault="00744C9A" w:rsidP="008B02A0">
            <w:pPr>
              <w:rPr>
                <w:rFonts w:ascii="Arial" w:hAnsi="Arial" w:cs="Arial"/>
                <w:sz w:val="20"/>
                <w:szCs w:val="20"/>
              </w:rPr>
            </w:pPr>
            <w:r>
              <w:rPr>
                <w:rFonts w:ascii="Arial" w:hAnsi="Arial" w:cs="Arial"/>
                <w:sz w:val="20"/>
                <w:szCs w:val="20"/>
              </w:rPr>
              <w:t xml:space="preserve">ST confirmed that the website will be translatable into ten different languages, as well as offering other accessibility options such as text resizing and recolouring. </w:t>
            </w:r>
          </w:p>
          <w:p w:rsidR="00174B70" w:rsidRDefault="00174B70" w:rsidP="008B02A0">
            <w:pPr>
              <w:rPr>
                <w:rFonts w:ascii="Arial" w:hAnsi="Arial" w:cs="Arial"/>
                <w:b/>
                <w:sz w:val="20"/>
                <w:szCs w:val="20"/>
              </w:rPr>
            </w:pPr>
          </w:p>
          <w:p w:rsidR="00462DB3" w:rsidRDefault="00462DB3" w:rsidP="008B02A0">
            <w:pPr>
              <w:rPr>
                <w:rFonts w:ascii="Arial" w:hAnsi="Arial" w:cs="Arial"/>
                <w:b/>
                <w:sz w:val="20"/>
                <w:szCs w:val="20"/>
              </w:rPr>
            </w:pPr>
          </w:p>
          <w:p w:rsidR="00462DB3" w:rsidRDefault="00462DB3" w:rsidP="008B02A0">
            <w:pPr>
              <w:rPr>
                <w:rFonts w:ascii="Arial" w:hAnsi="Arial" w:cs="Arial"/>
                <w:b/>
                <w:sz w:val="20"/>
                <w:szCs w:val="20"/>
              </w:rPr>
            </w:pPr>
            <w:bookmarkStart w:id="0" w:name="_GoBack"/>
            <w:bookmarkEnd w:id="0"/>
          </w:p>
          <w:p w:rsidR="00174B70" w:rsidRPr="009768C6" w:rsidRDefault="00174B70" w:rsidP="00DE4931">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t>GT</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lastRenderedPageBreak/>
              <w:t>10.0</w:t>
            </w:r>
          </w:p>
          <w:p w:rsidR="00174B70" w:rsidRPr="009768C6" w:rsidRDefault="00174B70" w:rsidP="003C340B">
            <w:pPr>
              <w:rPr>
                <w:rFonts w:ascii="Arial" w:eastAsia="Calibri" w:hAnsi="Arial"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rPr>
                <w:rFonts w:ascii="Arial" w:hAnsi="Arial" w:cs="Arial"/>
                <w:b/>
                <w:sz w:val="20"/>
                <w:szCs w:val="20"/>
              </w:rPr>
            </w:pPr>
            <w:r>
              <w:rPr>
                <w:rFonts w:ascii="Arial" w:hAnsi="Arial" w:cs="Arial"/>
                <w:b/>
                <w:sz w:val="20"/>
                <w:szCs w:val="20"/>
              </w:rPr>
              <w:t>Network Quality Dashboard</w:t>
            </w:r>
          </w:p>
          <w:p w:rsidR="00174B70" w:rsidRDefault="00174B70" w:rsidP="008B02A0">
            <w:pPr>
              <w:rPr>
                <w:rFonts w:ascii="Arial" w:hAnsi="Arial" w:cs="Arial"/>
                <w:sz w:val="20"/>
                <w:szCs w:val="20"/>
              </w:rPr>
            </w:pPr>
          </w:p>
          <w:p w:rsidR="00744C9A" w:rsidRDefault="00475F87" w:rsidP="008B02A0">
            <w:pPr>
              <w:rPr>
                <w:rFonts w:ascii="Arial" w:hAnsi="Arial" w:cs="Arial"/>
                <w:sz w:val="20"/>
                <w:szCs w:val="20"/>
              </w:rPr>
            </w:pPr>
            <w:r>
              <w:rPr>
                <w:rFonts w:ascii="Arial" w:hAnsi="Arial" w:cs="Arial"/>
                <w:sz w:val="20"/>
                <w:szCs w:val="20"/>
              </w:rPr>
              <w:t xml:space="preserve">ST provided an update on the Network Quality Dashboard via </w:t>
            </w:r>
            <w:proofErr w:type="spellStart"/>
            <w:r>
              <w:rPr>
                <w:rFonts w:ascii="Arial" w:hAnsi="Arial" w:cs="Arial"/>
                <w:sz w:val="20"/>
                <w:szCs w:val="20"/>
              </w:rPr>
              <w:t>Powerpoint</w:t>
            </w:r>
            <w:proofErr w:type="spellEnd"/>
            <w:r>
              <w:rPr>
                <w:rFonts w:ascii="Arial" w:hAnsi="Arial" w:cs="Arial"/>
                <w:sz w:val="20"/>
                <w:szCs w:val="20"/>
              </w:rPr>
              <w:t xml:space="preserve"> presentation. ST thanked all contributors from the Network for their continued engagement </w:t>
            </w:r>
            <w:r w:rsidR="00981656">
              <w:rPr>
                <w:rFonts w:ascii="Arial" w:hAnsi="Arial" w:cs="Arial"/>
                <w:sz w:val="20"/>
                <w:szCs w:val="20"/>
              </w:rPr>
              <w:t xml:space="preserve">with the Network Data requests project, citing the dramatic improvement in data visibility and submissions throughout the network within the space of three months. </w:t>
            </w:r>
          </w:p>
          <w:p w:rsidR="00981656" w:rsidRDefault="00981656" w:rsidP="008B02A0">
            <w:pPr>
              <w:rPr>
                <w:rFonts w:ascii="Arial" w:hAnsi="Arial" w:cs="Arial"/>
                <w:sz w:val="20"/>
                <w:szCs w:val="20"/>
              </w:rPr>
            </w:pPr>
          </w:p>
          <w:p w:rsidR="00981656" w:rsidRDefault="00981656" w:rsidP="008B02A0">
            <w:pPr>
              <w:rPr>
                <w:rFonts w:ascii="Arial" w:hAnsi="Arial" w:cs="Arial"/>
                <w:sz w:val="20"/>
                <w:szCs w:val="20"/>
              </w:rPr>
            </w:pPr>
            <w:r>
              <w:rPr>
                <w:rFonts w:ascii="Arial" w:hAnsi="Arial" w:cs="Arial"/>
                <w:sz w:val="20"/>
                <w:szCs w:val="20"/>
              </w:rPr>
              <w:t xml:space="preserve">ST advised that data inaccuracies and perceived upward trends in the data presented had in part been influenced by the number of data submissions received increasing month by month over the reporting period. ST advised that at this stage the data being presented was for example purposes only, to highlight to the Network what the project aims to achieve as the data quality and return rate improve moving forward. ST clarified that increased efforts will be made to improve the quality of the data provided. </w:t>
            </w:r>
          </w:p>
          <w:p w:rsidR="00981656" w:rsidRDefault="00981656" w:rsidP="008B02A0">
            <w:pPr>
              <w:rPr>
                <w:rFonts w:ascii="Arial" w:hAnsi="Arial" w:cs="Arial"/>
                <w:sz w:val="20"/>
                <w:szCs w:val="20"/>
              </w:rPr>
            </w:pPr>
          </w:p>
          <w:p w:rsidR="006908FB" w:rsidRDefault="00981656" w:rsidP="008B02A0">
            <w:pPr>
              <w:rPr>
                <w:rFonts w:ascii="Arial" w:hAnsi="Arial" w:cs="Arial"/>
                <w:sz w:val="20"/>
                <w:szCs w:val="20"/>
              </w:rPr>
            </w:pPr>
            <w:r>
              <w:rPr>
                <w:rFonts w:ascii="Arial" w:hAnsi="Arial" w:cs="Arial"/>
                <w:sz w:val="20"/>
                <w:szCs w:val="20"/>
              </w:rPr>
              <w:t xml:space="preserve">ST presented data return compliance figures across the Network, increasing from 0 to 4 centres from Paediatrics over the reporting period, </w:t>
            </w:r>
            <w:r w:rsidR="006908FB">
              <w:rPr>
                <w:rFonts w:ascii="Arial" w:hAnsi="Arial" w:cs="Arial"/>
                <w:sz w:val="20"/>
                <w:szCs w:val="20"/>
              </w:rPr>
              <w:t xml:space="preserve">and from 0 to 3 in Adult Services, and cited the targets of 7 and 6 respectively moving forward. </w:t>
            </w:r>
          </w:p>
          <w:p w:rsidR="006908FB" w:rsidRDefault="006908FB" w:rsidP="008B02A0">
            <w:pPr>
              <w:rPr>
                <w:rFonts w:ascii="Arial" w:hAnsi="Arial" w:cs="Arial"/>
                <w:sz w:val="20"/>
                <w:szCs w:val="20"/>
              </w:rPr>
            </w:pPr>
          </w:p>
          <w:p w:rsidR="00981656" w:rsidRDefault="006908FB" w:rsidP="008B02A0">
            <w:pPr>
              <w:rPr>
                <w:rFonts w:ascii="Arial" w:hAnsi="Arial" w:cs="Arial"/>
                <w:sz w:val="20"/>
                <w:szCs w:val="20"/>
              </w:rPr>
            </w:pPr>
            <w:r>
              <w:rPr>
                <w:rFonts w:ascii="Arial" w:hAnsi="Arial" w:cs="Arial"/>
                <w:sz w:val="20"/>
                <w:szCs w:val="20"/>
              </w:rPr>
              <w:t>ST demonstrated the New referral data</w:t>
            </w:r>
            <w:r w:rsidR="00981656">
              <w:rPr>
                <w:rFonts w:ascii="Arial" w:hAnsi="Arial" w:cs="Arial"/>
                <w:sz w:val="20"/>
                <w:szCs w:val="20"/>
              </w:rPr>
              <w:t xml:space="preserve"> </w:t>
            </w:r>
            <w:r>
              <w:rPr>
                <w:rFonts w:ascii="Arial" w:hAnsi="Arial" w:cs="Arial"/>
                <w:sz w:val="20"/>
                <w:szCs w:val="20"/>
              </w:rPr>
              <w:t xml:space="preserve">received from the network. </w:t>
            </w:r>
          </w:p>
          <w:p w:rsidR="006908FB" w:rsidRDefault="006908FB" w:rsidP="008B02A0">
            <w:pPr>
              <w:rPr>
                <w:rFonts w:ascii="Arial" w:hAnsi="Arial" w:cs="Arial"/>
                <w:sz w:val="20"/>
                <w:szCs w:val="20"/>
              </w:rPr>
            </w:pPr>
          </w:p>
          <w:p w:rsidR="006908FB" w:rsidRDefault="006908FB" w:rsidP="008B02A0">
            <w:pPr>
              <w:rPr>
                <w:rFonts w:ascii="Arial" w:hAnsi="Arial" w:cs="Arial"/>
                <w:sz w:val="20"/>
                <w:szCs w:val="20"/>
              </w:rPr>
            </w:pPr>
            <w:r>
              <w:rPr>
                <w:rFonts w:ascii="Arial" w:hAnsi="Arial" w:cs="Arial"/>
                <w:sz w:val="20"/>
                <w:szCs w:val="20"/>
              </w:rPr>
              <w:t xml:space="preserve">ST demonstrated the visiting Consultant Clinic data being collected. </w:t>
            </w:r>
          </w:p>
          <w:p w:rsidR="006908FB" w:rsidRDefault="006908FB" w:rsidP="008B02A0">
            <w:pPr>
              <w:rPr>
                <w:rFonts w:ascii="Arial" w:hAnsi="Arial" w:cs="Arial"/>
                <w:sz w:val="20"/>
                <w:szCs w:val="20"/>
              </w:rPr>
            </w:pPr>
          </w:p>
          <w:p w:rsidR="00BB2A9E" w:rsidRDefault="006908FB" w:rsidP="008B02A0">
            <w:pPr>
              <w:rPr>
                <w:rFonts w:ascii="Arial" w:hAnsi="Arial" w:cs="Arial"/>
                <w:sz w:val="20"/>
                <w:szCs w:val="20"/>
              </w:rPr>
            </w:pPr>
            <w:r>
              <w:rPr>
                <w:rFonts w:ascii="Arial" w:hAnsi="Arial" w:cs="Arial"/>
                <w:sz w:val="20"/>
                <w:szCs w:val="20"/>
              </w:rPr>
              <w:t>ST demonstrated the New and Follow-</w:t>
            </w:r>
            <w:r w:rsidR="00BB2A9E">
              <w:rPr>
                <w:rFonts w:ascii="Arial" w:hAnsi="Arial" w:cs="Arial"/>
                <w:sz w:val="20"/>
                <w:szCs w:val="20"/>
              </w:rPr>
              <w:t xml:space="preserve">up patient information received </w:t>
            </w:r>
            <w:r>
              <w:rPr>
                <w:rFonts w:ascii="Arial" w:hAnsi="Arial" w:cs="Arial"/>
                <w:sz w:val="20"/>
                <w:szCs w:val="20"/>
              </w:rPr>
              <w:t>high</w:t>
            </w:r>
            <w:r w:rsidR="00BB2A9E">
              <w:rPr>
                <w:rFonts w:ascii="Arial" w:hAnsi="Arial" w:cs="Arial"/>
                <w:sz w:val="20"/>
                <w:szCs w:val="20"/>
              </w:rPr>
              <w:t xml:space="preserve">lighting data quality concerns therein, and reaffirmed that efforts will be made to improve data quality moving forward. </w:t>
            </w:r>
          </w:p>
          <w:p w:rsidR="00BB2A9E" w:rsidRDefault="00BB2A9E" w:rsidP="008B02A0">
            <w:pPr>
              <w:rPr>
                <w:rFonts w:ascii="Arial" w:hAnsi="Arial" w:cs="Arial"/>
                <w:sz w:val="20"/>
                <w:szCs w:val="20"/>
              </w:rPr>
            </w:pPr>
          </w:p>
          <w:p w:rsidR="00BB2A9E" w:rsidRDefault="00BB2A9E" w:rsidP="008B02A0">
            <w:pPr>
              <w:rPr>
                <w:rFonts w:ascii="Arial" w:hAnsi="Arial" w:cs="Arial"/>
                <w:sz w:val="20"/>
                <w:szCs w:val="20"/>
              </w:rPr>
            </w:pPr>
            <w:r>
              <w:rPr>
                <w:rFonts w:ascii="Arial" w:hAnsi="Arial" w:cs="Arial"/>
                <w:sz w:val="20"/>
                <w:szCs w:val="20"/>
              </w:rPr>
              <w:t xml:space="preserve">ST demonstrated Waiting List data being collected. </w:t>
            </w:r>
          </w:p>
          <w:p w:rsidR="00BB2A9E" w:rsidRDefault="00BB2A9E" w:rsidP="008B02A0">
            <w:pPr>
              <w:rPr>
                <w:rFonts w:ascii="Arial" w:hAnsi="Arial" w:cs="Arial"/>
                <w:sz w:val="20"/>
                <w:szCs w:val="20"/>
              </w:rPr>
            </w:pPr>
          </w:p>
          <w:p w:rsidR="0084189A" w:rsidRDefault="00BB2A9E" w:rsidP="008B02A0">
            <w:pPr>
              <w:rPr>
                <w:rFonts w:ascii="Arial" w:hAnsi="Arial" w:cs="Arial"/>
                <w:sz w:val="20"/>
                <w:szCs w:val="20"/>
              </w:rPr>
            </w:pPr>
            <w:r>
              <w:rPr>
                <w:rFonts w:ascii="Arial" w:hAnsi="Arial" w:cs="Arial"/>
                <w:sz w:val="20"/>
                <w:szCs w:val="20"/>
              </w:rPr>
              <w:t xml:space="preserve">AB summarised the Catheter and Surgical year to date data. Surgical data was reduced by 50% in comparison to the previous year as a result of COVID. AB predicted a return to normal operating levels moving forward, aiming for the ~400 target of previous pre-COVID activity. AB discussed VLAD data denoting 30 day survival rate after surgery, highlighting that EMCHN have a higher survival rate than the predicted model based on historical National data. </w:t>
            </w:r>
            <w:r w:rsidR="0084189A">
              <w:rPr>
                <w:rFonts w:ascii="Arial" w:hAnsi="Arial" w:cs="Arial"/>
                <w:sz w:val="20"/>
                <w:szCs w:val="20"/>
              </w:rPr>
              <w:t xml:space="preserve">AB confirmed that NHSE annual targets for Surgical and Catheter activity were currently suspended, but that the Network was making concerted effort to increase activity to clear backlogs and provide care as required. </w:t>
            </w:r>
          </w:p>
          <w:p w:rsidR="00834A39" w:rsidRDefault="00834A39" w:rsidP="008B02A0">
            <w:pPr>
              <w:rPr>
                <w:rFonts w:ascii="Arial" w:hAnsi="Arial" w:cs="Arial"/>
                <w:sz w:val="20"/>
                <w:szCs w:val="20"/>
              </w:rPr>
            </w:pPr>
          </w:p>
          <w:p w:rsidR="00834A39" w:rsidRDefault="00834A39" w:rsidP="008B02A0">
            <w:pPr>
              <w:rPr>
                <w:rFonts w:ascii="Arial" w:hAnsi="Arial" w:cs="Arial"/>
                <w:sz w:val="20"/>
                <w:szCs w:val="20"/>
              </w:rPr>
            </w:pPr>
            <w:r>
              <w:rPr>
                <w:rFonts w:ascii="Arial" w:hAnsi="Arial" w:cs="Arial"/>
                <w:sz w:val="20"/>
                <w:szCs w:val="20"/>
              </w:rPr>
              <w:t xml:space="preserve">ST advised that refinements were being made to the data capture form circulated to the Network Centres for completion on a monthly basis, in order to avoid duplication, improve quality and simplify for ease of use. </w:t>
            </w:r>
          </w:p>
          <w:p w:rsidR="006908FB" w:rsidRDefault="00BB2A9E" w:rsidP="008B02A0">
            <w:pPr>
              <w:rPr>
                <w:rFonts w:ascii="Arial" w:hAnsi="Arial" w:cs="Arial"/>
                <w:sz w:val="20"/>
                <w:szCs w:val="20"/>
              </w:rPr>
            </w:pPr>
            <w:r>
              <w:rPr>
                <w:rFonts w:ascii="Arial" w:hAnsi="Arial" w:cs="Arial"/>
                <w:sz w:val="20"/>
                <w:szCs w:val="20"/>
              </w:rPr>
              <w:t xml:space="preserve">   </w:t>
            </w:r>
          </w:p>
          <w:p w:rsidR="00174B70" w:rsidRPr="009768C6" w:rsidRDefault="00174B70" w:rsidP="009104BC">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t>ST</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t>11.0</w:t>
            </w:r>
          </w:p>
          <w:p w:rsidR="00174B70" w:rsidRPr="009768C6" w:rsidRDefault="00174B70" w:rsidP="008B02A0">
            <w:pPr>
              <w:rPr>
                <w:rFonts w:ascii="Arial" w:eastAsia="Calibri" w:hAnsi="Arial" w:cs="Arial"/>
                <w:sz w:val="20"/>
                <w:szCs w:val="20"/>
              </w:rPr>
            </w:pPr>
          </w:p>
          <w:p w:rsidR="00174B70" w:rsidRPr="009768C6" w:rsidRDefault="00174B70" w:rsidP="008B02A0">
            <w:pPr>
              <w:rPr>
                <w:rFonts w:ascii="Arial" w:eastAsia="Calibri" w:hAnsi="Arial" w:cs="Arial"/>
                <w:color w:val="FF0000"/>
                <w:sz w:val="20"/>
                <w:szCs w:val="20"/>
              </w:rPr>
            </w:pPr>
          </w:p>
        </w:tc>
        <w:tc>
          <w:tcPr>
            <w:tcW w:w="6237" w:type="dxa"/>
            <w:tcBorders>
              <w:top w:val="single" w:sz="4" w:space="0" w:color="auto"/>
              <w:left w:val="single" w:sz="4" w:space="0" w:color="auto"/>
              <w:bottom w:val="single" w:sz="4" w:space="0" w:color="auto"/>
              <w:right w:val="single" w:sz="4" w:space="0" w:color="auto"/>
            </w:tcBorders>
          </w:tcPr>
          <w:p w:rsidR="00174B70" w:rsidRDefault="00DE4931" w:rsidP="008B02A0">
            <w:pPr>
              <w:rPr>
                <w:rFonts w:ascii="Arial" w:hAnsi="Arial" w:cs="Arial"/>
                <w:b/>
                <w:sz w:val="20"/>
                <w:szCs w:val="20"/>
              </w:rPr>
            </w:pPr>
            <w:r>
              <w:rPr>
                <w:rFonts w:ascii="Arial" w:hAnsi="Arial" w:cs="Arial"/>
                <w:b/>
                <w:sz w:val="20"/>
                <w:szCs w:val="20"/>
              </w:rPr>
              <w:t>Engagement Sessions Update</w:t>
            </w:r>
          </w:p>
          <w:p w:rsidR="00834A39" w:rsidRDefault="00834A39" w:rsidP="008B02A0">
            <w:pPr>
              <w:rPr>
                <w:rFonts w:ascii="Arial" w:hAnsi="Arial" w:cs="Arial"/>
                <w:b/>
                <w:sz w:val="20"/>
                <w:szCs w:val="20"/>
              </w:rPr>
            </w:pPr>
          </w:p>
          <w:p w:rsidR="00834A39" w:rsidRDefault="00C91465" w:rsidP="008B02A0">
            <w:pPr>
              <w:rPr>
                <w:rFonts w:ascii="Arial" w:hAnsi="Arial" w:cs="Arial"/>
                <w:sz w:val="20"/>
                <w:szCs w:val="20"/>
              </w:rPr>
            </w:pPr>
            <w:r>
              <w:rPr>
                <w:rFonts w:ascii="Arial" w:hAnsi="Arial" w:cs="Arial"/>
                <w:sz w:val="20"/>
                <w:szCs w:val="20"/>
              </w:rPr>
              <w:t xml:space="preserve">ST provided an update on Network Engagement Sessions via </w:t>
            </w:r>
            <w:proofErr w:type="spellStart"/>
            <w:r>
              <w:rPr>
                <w:rFonts w:ascii="Arial" w:hAnsi="Arial" w:cs="Arial"/>
                <w:sz w:val="20"/>
                <w:szCs w:val="20"/>
              </w:rPr>
              <w:t>Powerpoint</w:t>
            </w:r>
            <w:proofErr w:type="spellEnd"/>
            <w:r>
              <w:rPr>
                <w:rFonts w:ascii="Arial" w:hAnsi="Arial" w:cs="Arial"/>
                <w:sz w:val="20"/>
                <w:szCs w:val="20"/>
              </w:rPr>
              <w:t xml:space="preserve"> Presentation. ST highlighted that a number of sessions had been held with key stakeholders in order to facilitate the development of the Network as a whole. The topics of these sessions have been Data &amp; Quality, Risk Management, </w:t>
            </w:r>
            <w:r w:rsidR="00BB1C51">
              <w:rPr>
                <w:rFonts w:ascii="Arial" w:hAnsi="Arial" w:cs="Arial"/>
                <w:sz w:val="20"/>
                <w:szCs w:val="20"/>
              </w:rPr>
              <w:t xml:space="preserve">Education and Training, and Policies and Guidelines. </w:t>
            </w:r>
          </w:p>
          <w:p w:rsidR="00BB1C51" w:rsidRDefault="00BB1C51" w:rsidP="008B02A0">
            <w:pPr>
              <w:rPr>
                <w:rFonts w:ascii="Arial" w:hAnsi="Arial" w:cs="Arial"/>
                <w:sz w:val="20"/>
                <w:szCs w:val="20"/>
              </w:rPr>
            </w:pPr>
          </w:p>
          <w:p w:rsidR="00BB1C51" w:rsidRDefault="00BB1C51" w:rsidP="008B02A0">
            <w:pPr>
              <w:rPr>
                <w:rFonts w:ascii="Arial" w:hAnsi="Arial" w:cs="Arial"/>
                <w:sz w:val="20"/>
                <w:szCs w:val="20"/>
              </w:rPr>
            </w:pPr>
            <w:r>
              <w:rPr>
                <w:rFonts w:ascii="Arial" w:hAnsi="Arial" w:cs="Arial"/>
                <w:sz w:val="20"/>
                <w:szCs w:val="20"/>
              </w:rPr>
              <w:t xml:space="preserve">Data Quality – </w:t>
            </w:r>
            <w:r w:rsidR="00EE62CB">
              <w:rPr>
                <w:rFonts w:ascii="Arial" w:hAnsi="Arial" w:cs="Arial"/>
                <w:sz w:val="20"/>
                <w:szCs w:val="20"/>
              </w:rPr>
              <w:t>ST advised that the i</w:t>
            </w:r>
            <w:r>
              <w:rPr>
                <w:rFonts w:ascii="Arial" w:hAnsi="Arial" w:cs="Arial"/>
                <w:sz w:val="20"/>
                <w:szCs w:val="20"/>
              </w:rPr>
              <w:t xml:space="preserve">nitial engagement session included representatives from the level 1 and level 3 centres, both </w:t>
            </w:r>
            <w:r>
              <w:rPr>
                <w:rFonts w:ascii="Arial" w:hAnsi="Arial" w:cs="Arial"/>
                <w:sz w:val="20"/>
                <w:szCs w:val="20"/>
              </w:rPr>
              <w:lastRenderedPageBreak/>
              <w:t xml:space="preserve">clinical and administrative, to ensure that the correct questions were being asked. ST thanked IM and RA (Rachel Appleby, Service Manager) from the level 1 centre for their assistance with refining the data capture form, and for their guidance as to how best gather a wider understanding of the service pressures as a whole, clinic utilisation, DNA rates, Clinic cancellations etc. </w:t>
            </w:r>
          </w:p>
          <w:p w:rsidR="00BB1C51" w:rsidRDefault="00BB1C51" w:rsidP="008B02A0">
            <w:pPr>
              <w:rPr>
                <w:rFonts w:ascii="Arial" w:hAnsi="Arial" w:cs="Arial"/>
                <w:sz w:val="20"/>
                <w:szCs w:val="20"/>
              </w:rPr>
            </w:pPr>
          </w:p>
          <w:p w:rsidR="00912305" w:rsidRDefault="00BB1C51" w:rsidP="008B02A0">
            <w:pPr>
              <w:rPr>
                <w:rFonts w:ascii="Arial" w:hAnsi="Arial" w:cs="Arial"/>
                <w:sz w:val="20"/>
                <w:szCs w:val="20"/>
              </w:rPr>
            </w:pPr>
            <w:r>
              <w:rPr>
                <w:rFonts w:ascii="Arial" w:hAnsi="Arial" w:cs="Arial"/>
                <w:sz w:val="20"/>
                <w:szCs w:val="20"/>
              </w:rPr>
              <w:t>Risk Management –</w:t>
            </w:r>
            <w:r w:rsidR="00EE62CB">
              <w:rPr>
                <w:rFonts w:ascii="Arial" w:hAnsi="Arial" w:cs="Arial"/>
                <w:sz w:val="20"/>
                <w:szCs w:val="20"/>
              </w:rPr>
              <w:t xml:space="preserve"> ST advised that</w:t>
            </w:r>
            <w:r>
              <w:rPr>
                <w:rFonts w:ascii="Arial" w:hAnsi="Arial" w:cs="Arial"/>
                <w:sz w:val="20"/>
                <w:szCs w:val="20"/>
              </w:rPr>
              <w:t xml:space="preserve"> </w:t>
            </w:r>
            <w:r w:rsidR="00EE62CB">
              <w:rPr>
                <w:rFonts w:ascii="Arial" w:hAnsi="Arial" w:cs="Arial"/>
                <w:sz w:val="20"/>
                <w:szCs w:val="20"/>
              </w:rPr>
              <w:t>a</w:t>
            </w:r>
            <w:r>
              <w:rPr>
                <w:rFonts w:ascii="Arial" w:hAnsi="Arial" w:cs="Arial"/>
                <w:sz w:val="20"/>
                <w:szCs w:val="20"/>
              </w:rPr>
              <w:t>ttendees both Clinical and Managerial from across the Network</w:t>
            </w:r>
            <w:r w:rsidR="00EE62CB">
              <w:rPr>
                <w:rFonts w:ascii="Arial" w:hAnsi="Arial" w:cs="Arial"/>
                <w:sz w:val="20"/>
                <w:szCs w:val="20"/>
              </w:rPr>
              <w:t xml:space="preserve"> were represented</w:t>
            </w:r>
            <w:r>
              <w:rPr>
                <w:rFonts w:ascii="Arial" w:hAnsi="Arial" w:cs="Arial"/>
                <w:sz w:val="20"/>
                <w:szCs w:val="20"/>
              </w:rPr>
              <w:t>.</w:t>
            </w:r>
            <w:r w:rsidR="00EE62CB">
              <w:rPr>
                <w:rFonts w:ascii="Arial" w:hAnsi="Arial" w:cs="Arial"/>
                <w:sz w:val="20"/>
                <w:szCs w:val="20"/>
              </w:rPr>
              <w:t xml:space="preserve"> The</w:t>
            </w:r>
            <w:r>
              <w:rPr>
                <w:rFonts w:ascii="Arial" w:hAnsi="Arial" w:cs="Arial"/>
                <w:sz w:val="20"/>
                <w:szCs w:val="20"/>
              </w:rPr>
              <w:t xml:space="preserve"> Session focused on what would be considered as a Network R</w:t>
            </w:r>
            <w:r w:rsidR="00EE62CB">
              <w:rPr>
                <w:rFonts w:ascii="Arial" w:hAnsi="Arial" w:cs="Arial"/>
                <w:sz w:val="20"/>
                <w:szCs w:val="20"/>
              </w:rPr>
              <w:t>isk, what impact it would</w:t>
            </w:r>
            <w:r>
              <w:rPr>
                <w:rFonts w:ascii="Arial" w:hAnsi="Arial" w:cs="Arial"/>
                <w:sz w:val="20"/>
                <w:szCs w:val="20"/>
              </w:rPr>
              <w:t xml:space="preserve"> have on the Network as a whole, an</w:t>
            </w:r>
            <w:r w:rsidR="00EE62CB">
              <w:rPr>
                <w:rFonts w:ascii="Arial" w:hAnsi="Arial" w:cs="Arial"/>
                <w:sz w:val="20"/>
                <w:szCs w:val="20"/>
              </w:rPr>
              <w:t>d what value and improvement would be added</w:t>
            </w:r>
            <w:r>
              <w:rPr>
                <w:rFonts w:ascii="Arial" w:hAnsi="Arial" w:cs="Arial"/>
                <w:sz w:val="20"/>
                <w:szCs w:val="20"/>
              </w:rPr>
              <w:t xml:space="preserve"> by sharing it through the Network.</w:t>
            </w:r>
            <w:r w:rsidR="00EE62CB">
              <w:rPr>
                <w:rFonts w:ascii="Arial" w:hAnsi="Arial" w:cs="Arial"/>
                <w:sz w:val="20"/>
                <w:szCs w:val="20"/>
              </w:rPr>
              <w:t xml:space="preserve"> ST confirmed that an</w:t>
            </w:r>
            <w:r>
              <w:rPr>
                <w:rFonts w:ascii="Arial" w:hAnsi="Arial" w:cs="Arial"/>
                <w:sz w:val="20"/>
                <w:szCs w:val="20"/>
              </w:rPr>
              <w:t xml:space="preserve"> SOP for Risk R</w:t>
            </w:r>
            <w:r w:rsidR="00EE62CB">
              <w:rPr>
                <w:rFonts w:ascii="Arial" w:hAnsi="Arial" w:cs="Arial"/>
                <w:sz w:val="20"/>
                <w:szCs w:val="20"/>
              </w:rPr>
              <w:t xml:space="preserve">eporting and Management was in development alongside the Submission Template for circulation. ST also confirmed that the Network Risk and Issues Register had been developed pending launch of reporting. </w:t>
            </w:r>
            <w:r w:rsidR="00912305">
              <w:rPr>
                <w:rFonts w:ascii="Arial" w:hAnsi="Arial" w:cs="Arial"/>
                <w:sz w:val="20"/>
                <w:szCs w:val="20"/>
              </w:rPr>
              <w:t xml:space="preserve">ST advised that the next step would be to regroup as the Risk Management stakeholders to sign off the SOP for wider circulation and comment, and agree on a reporting format. ST advised that the Network aims to progress in order to present at the next Network Board. </w:t>
            </w:r>
          </w:p>
          <w:p w:rsidR="00912305" w:rsidRDefault="00912305" w:rsidP="008B02A0">
            <w:pPr>
              <w:rPr>
                <w:rFonts w:ascii="Arial" w:hAnsi="Arial" w:cs="Arial"/>
                <w:sz w:val="20"/>
                <w:szCs w:val="20"/>
              </w:rPr>
            </w:pPr>
          </w:p>
          <w:p w:rsidR="00BB1C51" w:rsidRDefault="00912305" w:rsidP="008B02A0">
            <w:pPr>
              <w:rPr>
                <w:rFonts w:ascii="Arial" w:hAnsi="Arial" w:cs="Arial"/>
                <w:sz w:val="20"/>
                <w:szCs w:val="20"/>
              </w:rPr>
            </w:pPr>
            <w:r>
              <w:rPr>
                <w:rFonts w:ascii="Arial" w:hAnsi="Arial" w:cs="Arial"/>
                <w:sz w:val="20"/>
                <w:szCs w:val="20"/>
              </w:rPr>
              <w:t xml:space="preserve">Education &amp; Training </w:t>
            </w:r>
            <w:proofErr w:type="gramStart"/>
            <w:r>
              <w:rPr>
                <w:rFonts w:ascii="Arial" w:hAnsi="Arial" w:cs="Arial"/>
                <w:sz w:val="20"/>
                <w:szCs w:val="20"/>
              </w:rPr>
              <w:t xml:space="preserve">-  </w:t>
            </w:r>
            <w:r w:rsidR="00EC4D65">
              <w:rPr>
                <w:rFonts w:ascii="Arial" w:hAnsi="Arial" w:cs="Arial"/>
                <w:sz w:val="20"/>
                <w:szCs w:val="20"/>
              </w:rPr>
              <w:t>ST</w:t>
            </w:r>
            <w:proofErr w:type="gramEnd"/>
            <w:r w:rsidR="00EC4D65">
              <w:rPr>
                <w:rFonts w:ascii="Arial" w:hAnsi="Arial" w:cs="Arial"/>
                <w:sz w:val="20"/>
                <w:szCs w:val="20"/>
              </w:rPr>
              <w:t xml:space="preserve"> advised that Clinicians had come together to discuss the Training and Education strategy as a whole, and to discuss how the Network can support. ST advised that the next step will be to engage the Network as a whole to ascertain areas of training needs. The Network will also work on the development of resources, such as training videos and patient information videos. </w:t>
            </w:r>
          </w:p>
          <w:p w:rsidR="00EC4D65" w:rsidRDefault="00EC4D65" w:rsidP="008B02A0">
            <w:pPr>
              <w:rPr>
                <w:rFonts w:ascii="Arial" w:hAnsi="Arial" w:cs="Arial"/>
                <w:sz w:val="20"/>
                <w:szCs w:val="20"/>
              </w:rPr>
            </w:pPr>
          </w:p>
          <w:p w:rsidR="00EC4D65" w:rsidRDefault="00EC4D65" w:rsidP="008B02A0">
            <w:pPr>
              <w:rPr>
                <w:rFonts w:ascii="Arial" w:hAnsi="Arial" w:cs="Arial"/>
                <w:sz w:val="20"/>
                <w:szCs w:val="20"/>
              </w:rPr>
            </w:pPr>
            <w:r>
              <w:rPr>
                <w:rFonts w:ascii="Arial" w:hAnsi="Arial" w:cs="Arial"/>
                <w:sz w:val="20"/>
                <w:szCs w:val="20"/>
              </w:rPr>
              <w:t xml:space="preserve">Policies and Guidelines – ST thanked GS for his involvement in the project. ST confirmed that focus had been on what as a Network </w:t>
            </w:r>
            <w:proofErr w:type="gramStart"/>
            <w:r>
              <w:rPr>
                <w:rFonts w:ascii="Arial" w:hAnsi="Arial" w:cs="Arial"/>
                <w:sz w:val="20"/>
                <w:szCs w:val="20"/>
              </w:rPr>
              <w:t>do we</w:t>
            </w:r>
            <w:proofErr w:type="gramEnd"/>
            <w:r>
              <w:rPr>
                <w:rFonts w:ascii="Arial" w:hAnsi="Arial" w:cs="Arial"/>
                <w:sz w:val="20"/>
                <w:szCs w:val="20"/>
              </w:rPr>
              <w:t xml:space="preserve"> need to have a Guideline on, Clinical Guidelines, and Patient Information. ST advised that the review process had begun for the Network-wide Clinical Guidelines ahead of wider circulation for review and comment / ratification. ST advised that the next steps would be to ensure that the guidelines are available via the appropriate library on the website once ratified, prioritise the documents for review, supporting the Clinical Guidelines Practice Group to instigate more frequent meetings, and to identify any gaps / areas in need of a guideline. </w:t>
            </w:r>
          </w:p>
          <w:p w:rsidR="00C4367D" w:rsidRPr="009768C6" w:rsidRDefault="00C4367D" w:rsidP="00DE4931">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174B70" w:rsidRPr="009768C6" w:rsidRDefault="00DE4931" w:rsidP="008B02A0">
            <w:pPr>
              <w:jc w:val="both"/>
              <w:rPr>
                <w:rFonts w:ascii="Arial" w:hAnsi="Arial" w:cs="Arial"/>
                <w:sz w:val="20"/>
                <w:szCs w:val="20"/>
              </w:rPr>
            </w:pPr>
            <w:r>
              <w:rPr>
                <w:rFonts w:ascii="Arial" w:hAnsi="Arial" w:cs="Arial"/>
                <w:sz w:val="20"/>
                <w:szCs w:val="20"/>
              </w:rPr>
              <w:lastRenderedPageBreak/>
              <w:t>ST</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Default="00174B70" w:rsidP="008B02A0">
            <w:pPr>
              <w:rPr>
                <w:rFonts w:ascii="Arial" w:eastAsia="Calibri" w:hAnsi="Arial" w:cs="Arial"/>
                <w:sz w:val="20"/>
                <w:szCs w:val="20"/>
              </w:rPr>
            </w:pPr>
            <w:r w:rsidRPr="009768C6">
              <w:rPr>
                <w:rFonts w:ascii="Arial" w:eastAsia="Calibri" w:hAnsi="Arial" w:cs="Arial"/>
                <w:sz w:val="20"/>
                <w:szCs w:val="20"/>
              </w:rPr>
              <w:lastRenderedPageBreak/>
              <w:t>12.0</w:t>
            </w:r>
          </w:p>
          <w:p w:rsidR="002111A5" w:rsidRPr="002111A5" w:rsidRDefault="002111A5" w:rsidP="008B02A0">
            <w:pPr>
              <w:rPr>
                <w:rFonts w:ascii="Arial" w:eastAsia="Calibri" w:hAnsi="Arial" w:cs="Arial"/>
                <w:color w:val="FF0000"/>
                <w:sz w:val="20"/>
                <w:szCs w:val="20"/>
              </w:rPr>
            </w:pPr>
          </w:p>
        </w:tc>
        <w:tc>
          <w:tcPr>
            <w:tcW w:w="6237" w:type="dxa"/>
            <w:tcBorders>
              <w:top w:val="single" w:sz="4" w:space="0" w:color="auto"/>
              <w:left w:val="single" w:sz="4" w:space="0" w:color="auto"/>
              <w:bottom w:val="single" w:sz="4" w:space="0" w:color="auto"/>
              <w:right w:val="single" w:sz="4" w:space="0" w:color="auto"/>
            </w:tcBorders>
          </w:tcPr>
          <w:p w:rsidR="00D3668C" w:rsidRDefault="00DE4931" w:rsidP="008B02A0">
            <w:pPr>
              <w:rPr>
                <w:rFonts w:ascii="Arial" w:hAnsi="Arial" w:cs="Arial"/>
                <w:b/>
                <w:sz w:val="20"/>
                <w:szCs w:val="20"/>
              </w:rPr>
            </w:pPr>
            <w:r>
              <w:rPr>
                <w:rFonts w:ascii="Arial" w:hAnsi="Arial" w:cs="Arial"/>
                <w:b/>
                <w:sz w:val="20"/>
                <w:szCs w:val="20"/>
              </w:rPr>
              <w:t>AOB</w:t>
            </w:r>
          </w:p>
          <w:p w:rsidR="00834296" w:rsidRPr="00D3668C" w:rsidRDefault="00834296" w:rsidP="008B02A0">
            <w:pPr>
              <w:rPr>
                <w:rFonts w:ascii="Arial" w:hAnsi="Arial" w:cs="Arial"/>
                <w:b/>
                <w:sz w:val="20"/>
                <w:szCs w:val="20"/>
              </w:rPr>
            </w:pPr>
          </w:p>
          <w:p w:rsidR="00174B70" w:rsidRDefault="00C31910" w:rsidP="008B02A0">
            <w:pPr>
              <w:rPr>
                <w:rFonts w:ascii="Arial" w:hAnsi="Arial" w:cs="Arial"/>
                <w:sz w:val="20"/>
                <w:szCs w:val="20"/>
              </w:rPr>
            </w:pPr>
            <w:r>
              <w:rPr>
                <w:rFonts w:ascii="Arial" w:hAnsi="Arial" w:cs="Arial"/>
                <w:sz w:val="20"/>
                <w:szCs w:val="20"/>
              </w:rPr>
              <w:t xml:space="preserve">ST discussed Network visits, advising that pre-visits with level 3 providers commence next week, linking in with the diaries of visiting Consultant clinics. Formal letters to each of the Centres are to be sent out before the end of July, sent directly to the Chief Executive and all pertinent Clinical links. </w:t>
            </w:r>
          </w:p>
          <w:p w:rsidR="00C31910" w:rsidRDefault="00C31910" w:rsidP="008B02A0">
            <w:pPr>
              <w:rPr>
                <w:rFonts w:ascii="Arial" w:hAnsi="Arial" w:cs="Arial"/>
                <w:sz w:val="20"/>
                <w:szCs w:val="20"/>
              </w:rPr>
            </w:pPr>
          </w:p>
          <w:p w:rsidR="00C31910" w:rsidRDefault="00C31910" w:rsidP="008B02A0">
            <w:pPr>
              <w:rPr>
                <w:rFonts w:ascii="Arial" w:hAnsi="Arial" w:cs="Arial"/>
                <w:sz w:val="20"/>
                <w:szCs w:val="20"/>
              </w:rPr>
            </w:pPr>
            <w:r>
              <w:rPr>
                <w:rFonts w:ascii="Arial" w:hAnsi="Arial" w:cs="Arial"/>
                <w:sz w:val="20"/>
                <w:szCs w:val="20"/>
              </w:rPr>
              <w:t xml:space="preserve">EP added that ongoing work on Transition was in place, advising that a working group had been established with subsequent meetings to follow. </w:t>
            </w:r>
          </w:p>
          <w:p w:rsidR="00C31910" w:rsidRDefault="00C31910" w:rsidP="008B02A0">
            <w:pPr>
              <w:rPr>
                <w:rFonts w:ascii="Arial" w:hAnsi="Arial" w:cs="Arial"/>
                <w:sz w:val="20"/>
                <w:szCs w:val="20"/>
              </w:rPr>
            </w:pPr>
          </w:p>
          <w:p w:rsidR="00C31910" w:rsidRDefault="00C31910" w:rsidP="008B02A0">
            <w:pPr>
              <w:rPr>
                <w:rFonts w:ascii="Arial" w:hAnsi="Arial" w:cs="Arial"/>
                <w:sz w:val="20"/>
                <w:szCs w:val="20"/>
              </w:rPr>
            </w:pPr>
            <w:r>
              <w:rPr>
                <w:rFonts w:ascii="Arial" w:hAnsi="Arial" w:cs="Arial"/>
                <w:sz w:val="20"/>
                <w:szCs w:val="20"/>
              </w:rPr>
              <w:t xml:space="preserve">VE provided a Psychology update, advising that Psychology presence on Network visits would be helpful in order to improve Network links. </w:t>
            </w:r>
          </w:p>
          <w:p w:rsidR="00C31910" w:rsidRDefault="00C31910" w:rsidP="008B02A0">
            <w:pPr>
              <w:rPr>
                <w:rFonts w:ascii="Arial" w:hAnsi="Arial" w:cs="Arial"/>
                <w:sz w:val="20"/>
                <w:szCs w:val="20"/>
              </w:rPr>
            </w:pPr>
          </w:p>
          <w:p w:rsidR="00C31910" w:rsidRDefault="00C31910" w:rsidP="008B02A0">
            <w:pPr>
              <w:rPr>
                <w:rFonts w:ascii="Arial" w:hAnsi="Arial" w:cs="Arial"/>
                <w:sz w:val="20"/>
                <w:szCs w:val="20"/>
              </w:rPr>
            </w:pPr>
            <w:r>
              <w:rPr>
                <w:rFonts w:ascii="Arial" w:hAnsi="Arial" w:cs="Arial"/>
                <w:sz w:val="20"/>
                <w:szCs w:val="20"/>
              </w:rPr>
              <w:t xml:space="preserve">AB welcomed </w:t>
            </w:r>
            <w:proofErr w:type="spellStart"/>
            <w:r>
              <w:rPr>
                <w:rFonts w:ascii="Arial" w:hAnsi="Arial" w:cs="Arial"/>
                <w:sz w:val="20"/>
                <w:szCs w:val="20"/>
              </w:rPr>
              <w:t>Dr.</w:t>
            </w:r>
            <w:proofErr w:type="spellEnd"/>
            <w:r>
              <w:rPr>
                <w:rFonts w:ascii="Arial" w:hAnsi="Arial" w:cs="Arial"/>
                <w:sz w:val="20"/>
                <w:szCs w:val="20"/>
              </w:rPr>
              <w:t xml:space="preserve"> Al </w:t>
            </w:r>
            <w:proofErr w:type="spellStart"/>
            <w:r>
              <w:rPr>
                <w:rFonts w:ascii="Arial" w:hAnsi="Arial" w:cs="Arial"/>
                <w:sz w:val="20"/>
                <w:szCs w:val="20"/>
              </w:rPr>
              <w:t>Zaghal</w:t>
            </w:r>
            <w:proofErr w:type="spellEnd"/>
            <w:r>
              <w:rPr>
                <w:rFonts w:ascii="Arial" w:hAnsi="Arial" w:cs="Arial"/>
                <w:sz w:val="20"/>
                <w:szCs w:val="20"/>
              </w:rPr>
              <w:t xml:space="preserve"> to the Network. </w:t>
            </w:r>
          </w:p>
          <w:p w:rsidR="00C31910" w:rsidRPr="009768C6" w:rsidRDefault="00C31910" w:rsidP="008B02A0">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D3668C" w:rsidRPr="00D3668C" w:rsidRDefault="00DE4931" w:rsidP="008B02A0">
            <w:pPr>
              <w:jc w:val="both"/>
              <w:rPr>
                <w:rFonts w:ascii="Arial" w:hAnsi="Arial" w:cs="Arial"/>
                <w:b/>
                <w:sz w:val="20"/>
                <w:szCs w:val="20"/>
              </w:rPr>
            </w:pPr>
            <w:r>
              <w:rPr>
                <w:rFonts w:ascii="Arial" w:hAnsi="Arial" w:cs="Arial"/>
                <w:sz w:val="20"/>
                <w:szCs w:val="20"/>
              </w:rPr>
              <w:t>All</w:t>
            </w:r>
          </w:p>
        </w:tc>
      </w:tr>
      <w:tr w:rsidR="00174B70" w:rsidRPr="009768C6" w:rsidTr="00A63D1A">
        <w:tc>
          <w:tcPr>
            <w:tcW w:w="1384" w:type="dxa"/>
            <w:tcBorders>
              <w:top w:val="single" w:sz="4" w:space="0" w:color="auto"/>
              <w:left w:val="single" w:sz="4" w:space="0" w:color="auto"/>
              <w:bottom w:val="single" w:sz="4" w:space="0" w:color="auto"/>
              <w:right w:val="single" w:sz="4" w:space="0" w:color="auto"/>
            </w:tcBorders>
          </w:tcPr>
          <w:p w:rsidR="00174B70" w:rsidRPr="009768C6" w:rsidRDefault="00174B70" w:rsidP="008B02A0">
            <w:pPr>
              <w:rPr>
                <w:rFonts w:ascii="Arial" w:eastAsia="Calibri" w:hAnsi="Arial" w:cs="Arial"/>
                <w:sz w:val="20"/>
                <w:szCs w:val="20"/>
              </w:rPr>
            </w:pPr>
            <w:r w:rsidRPr="009768C6">
              <w:rPr>
                <w:rFonts w:ascii="Arial" w:eastAsia="Calibri" w:hAnsi="Arial" w:cs="Arial"/>
                <w:sz w:val="20"/>
                <w:szCs w:val="20"/>
              </w:rPr>
              <w:t>13.0</w:t>
            </w:r>
          </w:p>
        </w:tc>
        <w:tc>
          <w:tcPr>
            <w:tcW w:w="6237" w:type="dxa"/>
            <w:tcBorders>
              <w:top w:val="single" w:sz="4" w:space="0" w:color="auto"/>
              <w:left w:val="single" w:sz="4" w:space="0" w:color="auto"/>
              <w:bottom w:val="single" w:sz="4" w:space="0" w:color="auto"/>
              <w:right w:val="single" w:sz="4" w:space="0" w:color="auto"/>
            </w:tcBorders>
          </w:tcPr>
          <w:p w:rsidR="00174B70" w:rsidRDefault="00DE4931" w:rsidP="008B02A0">
            <w:pPr>
              <w:rPr>
                <w:rFonts w:ascii="Arial" w:hAnsi="Arial" w:cs="Arial"/>
                <w:b/>
                <w:sz w:val="20"/>
                <w:szCs w:val="20"/>
              </w:rPr>
            </w:pPr>
            <w:r>
              <w:rPr>
                <w:rFonts w:ascii="Arial" w:hAnsi="Arial" w:cs="Arial"/>
                <w:b/>
                <w:sz w:val="20"/>
                <w:szCs w:val="20"/>
              </w:rPr>
              <w:t>Future Meetings Dates</w:t>
            </w:r>
          </w:p>
          <w:p w:rsidR="00241745" w:rsidRDefault="00241745" w:rsidP="008B02A0">
            <w:pPr>
              <w:rPr>
                <w:rFonts w:ascii="Arial" w:hAnsi="Arial" w:cs="Arial"/>
                <w:b/>
                <w:sz w:val="20"/>
                <w:szCs w:val="20"/>
              </w:rPr>
            </w:pPr>
          </w:p>
          <w:p w:rsidR="00241745" w:rsidRDefault="00241745" w:rsidP="008B02A0">
            <w:pPr>
              <w:rPr>
                <w:rFonts w:ascii="Arial" w:hAnsi="Arial" w:cs="Arial"/>
                <w:sz w:val="20"/>
                <w:szCs w:val="20"/>
              </w:rPr>
            </w:pPr>
            <w:r>
              <w:rPr>
                <w:rFonts w:ascii="Arial" w:hAnsi="Arial" w:cs="Arial"/>
                <w:sz w:val="20"/>
                <w:szCs w:val="20"/>
              </w:rPr>
              <w:lastRenderedPageBreak/>
              <w:t>Oct 15</w:t>
            </w:r>
            <w:r w:rsidRPr="00241745">
              <w:rPr>
                <w:rFonts w:ascii="Arial" w:hAnsi="Arial" w:cs="Arial"/>
                <w:sz w:val="20"/>
                <w:szCs w:val="20"/>
                <w:vertAlign w:val="superscript"/>
              </w:rPr>
              <w:t>th</w:t>
            </w:r>
            <w:r>
              <w:rPr>
                <w:rFonts w:ascii="Arial" w:hAnsi="Arial" w:cs="Arial"/>
                <w:sz w:val="20"/>
                <w:szCs w:val="20"/>
              </w:rPr>
              <w:t xml:space="preserve"> – Virtual</w:t>
            </w:r>
          </w:p>
          <w:p w:rsidR="00241745" w:rsidRDefault="00241745" w:rsidP="008B02A0">
            <w:pPr>
              <w:rPr>
                <w:rFonts w:ascii="Arial" w:hAnsi="Arial" w:cs="Arial"/>
                <w:sz w:val="20"/>
                <w:szCs w:val="20"/>
              </w:rPr>
            </w:pPr>
            <w:r>
              <w:rPr>
                <w:rFonts w:ascii="Arial" w:hAnsi="Arial" w:cs="Arial"/>
                <w:sz w:val="20"/>
                <w:szCs w:val="20"/>
              </w:rPr>
              <w:t>Jan 14</w:t>
            </w:r>
            <w:r w:rsidRPr="00241745">
              <w:rPr>
                <w:rFonts w:ascii="Arial" w:hAnsi="Arial" w:cs="Arial"/>
                <w:sz w:val="20"/>
                <w:szCs w:val="20"/>
                <w:vertAlign w:val="superscript"/>
              </w:rPr>
              <w:t>th</w:t>
            </w:r>
            <w:r>
              <w:rPr>
                <w:rFonts w:ascii="Arial" w:hAnsi="Arial" w:cs="Arial"/>
                <w:sz w:val="20"/>
                <w:szCs w:val="20"/>
              </w:rPr>
              <w:t xml:space="preserve"> – Face to </w:t>
            </w:r>
            <w:proofErr w:type="gramStart"/>
            <w:r>
              <w:rPr>
                <w:rFonts w:ascii="Arial" w:hAnsi="Arial" w:cs="Arial"/>
                <w:sz w:val="20"/>
                <w:szCs w:val="20"/>
              </w:rPr>
              <w:t>Face,</w:t>
            </w:r>
            <w:proofErr w:type="gramEnd"/>
            <w:r>
              <w:rPr>
                <w:rFonts w:ascii="Arial" w:hAnsi="Arial" w:cs="Arial"/>
                <w:sz w:val="20"/>
                <w:szCs w:val="20"/>
              </w:rPr>
              <w:t xml:space="preserve"> &amp; Educational Event in the afternoon. Venue TBC</w:t>
            </w:r>
          </w:p>
          <w:p w:rsidR="00241745" w:rsidRPr="00241745" w:rsidRDefault="00241745" w:rsidP="008B02A0">
            <w:pPr>
              <w:rPr>
                <w:rFonts w:ascii="Arial" w:hAnsi="Arial" w:cs="Arial"/>
                <w:sz w:val="20"/>
                <w:szCs w:val="20"/>
              </w:rPr>
            </w:pPr>
            <w:r>
              <w:rPr>
                <w:rFonts w:ascii="Arial" w:hAnsi="Arial" w:cs="Arial"/>
                <w:sz w:val="20"/>
                <w:szCs w:val="20"/>
              </w:rPr>
              <w:t>April 8</w:t>
            </w:r>
            <w:r w:rsidRPr="00241745">
              <w:rPr>
                <w:rFonts w:ascii="Arial" w:hAnsi="Arial" w:cs="Arial"/>
                <w:sz w:val="20"/>
                <w:szCs w:val="20"/>
                <w:vertAlign w:val="superscript"/>
              </w:rPr>
              <w:t>th</w:t>
            </w:r>
            <w:r>
              <w:rPr>
                <w:rFonts w:ascii="Arial" w:hAnsi="Arial" w:cs="Arial"/>
                <w:sz w:val="20"/>
                <w:szCs w:val="20"/>
              </w:rPr>
              <w:t xml:space="preserve"> - Virtual</w:t>
            </w:r>
          </w:p>
          <w:p w:rsidR="00174B70" w:rsidRDefault="00174B70" w:rsidP="008B02A0">
            <w:pPr>
              <w:rPr>
                <w:rFonts w:ascii="Arial" w:hAnsi="Arial" w:cs="Arial"/>
                <w:b/>
                <w:sz w:val="20"/>
                <w:szCs w:val="20"/>
              </w:rPr>
            </w:pPr>
          </w:p>
          <w:p w:rsidR="00174B70" w:rsidRPr="009768C6" w:rsidRDefault="00174B70" w:rsidP="00DE4931">
            <w:pPr>
              <w:rPr>
                <w:rFonts w:ascii="Arial" w:hAnsi="Arial" w:cs="Arial"/>
                <w:sz w:val="20"/>
                <w:szCs w:val="20"/>
              </w:rPr>
            </w:pPr>
          </w:p>
        </w:tc>
        <w:tc>
          <w:tcPr>
            <w:tcW w:w="1621" w:type="dxa"/>
            <w:tcBorders>
              <w:top w:val="single" w:sz="4" w:space="0" w:color="auto"/>
              <w:left w:val="single" w:sz="4" w:space="0" w:color="auto"/>
              <w:bottom w:val="single" w:sz="4" w:space="0" w:color="auto"/>
              <w:right w:val="single" w:sz="4" w:space="0" w:color="auto"/>
            </w:tcBorders>
          </w:tcPr>
          <w:p w:rsidR="005C43F3" w:rsidRPr="005C43F3" w:rsidRDefault="00DE4931" w:rsidP="008B02A0">
            <w:pPr>
              <w:jc w:val="both"/>
              <w:rPr>
                <w:rFonts w:ascii="Arial" w:hAnsi="Arial" w:cs="Arial"/>
                <w:b/>
                <w:sz w:val="20"/>
                <w:szCs w:val="20"/>
              </w:rPr>
            </w:pPr>
            <w:r>
              <w:rPr>
                <w:rFonts w:ascii="Arial" w:hAnsi="Arial" w:cs="Arial"/>
                <w:sz w:val="20"/>
                <w:szCs w:val="20"/>
              </w:rPr>
              <w:lastRenderedPageBreak/>
              <w:t>GT</w:t>
            </w:r>
          </w:p>
        </w:tc>
      </w:tr>
    </w:tbl>
    <w:p w:rsidR="00A63D1A" w:rsidRPr="009768C6" w:rsidRDefault="00A63D1A" w:rsidP="008B02A0">
      <w:pPr>
        <w:spacing w:after="0" w:line="240" w:lineRule="auto"/>
        <w:rPr>
          <w:rFonts w:ascii="Arial" w:eastAsia="Calibri" w:hAnsi="Arial" w:cs="Arial"/>
        </w:rPr>
      </w:pPr>
    </w:p>
    <w:p w:rsidR="00A63D1A" w:rsidRPr="009768C6" w:rsidRDefault="00A63D1A" w:rsidP="008B02A0">
      <w:pPr>
        <w:spacing w:after="0" w:line="240" w:lineRule="auto"/>
        <w:rPr>
          <w:rFonts w:ascii="Arial" w:eastAsia="Calibri" w:hAnsi="Arial" w:cs="Arial"/>
          <w:b/>
        </w:rPr>
      </w:pPr>
      <w:r w:rsidRPr="009768C6">
        <w:rPr>
          <w:rFonts w:ascii="Arial" w:eastAsia="Calibri" w:hAnsi="Arial" w:cs="Arial"/>
          <w:b/>
        </w:rPr>
        <w:t>Date of Next Meeting:</w:t>
      </w:r>
      <w:r w:rsidR="00BF293E">
        <w:rPr>
          <w:rFonts w:ascii="Arial" w:eastAsia="Calibri" w:hAnsi="Arial" w:cs="Arial"/>
          <w:b/>
        </w:rPr>
        <w:t xml:space="preserve"> </w:t>
      </w:r>
      <w:r w:rsidR="00DE4931">
        <w:rPr>
          <w:rFonts w:ascii="Arial" w:eastAsia="Calibri" w:hAnsi="Arial" w:cs="Arial"/>
          <w:b/>
        </w:rPr>
        <w:t xml:space="preserve"> </w:t>
      </w:r>
      <w:r w:rsidR="00BF293E">
        <w:rPr>
          <w:rFonts w:ascii="Arial" w:eastAsia="Calibri" w:hAnsi="Arial" w:cs="Arial"/>
          <w:b/>
        </w:rPr>
        <w:t>via Microsoft Teams</w:t>
      </w:r>
      <w:r w:rsidRPr="009768C6">
        <w:rPr>
          <w:rFonts w:ascii="Arial" w:eastAsia="Calibri" w:hAnsi="Arial" w:cs="Arial"/>
          <w:b/>
        </w:rPr>
        <w:tab/>
      </w:r>
      <w:r w:rsidR="0046724F" w:rsidRPr="009768C6">
        <w:rPr>
          <w:rFonts w:ascii="Arial" w:eastAsia="Calibri" w:hAnsi="Arial" w:cs="Arial"/>
          <w:b/>
        </w:rPr>
        <w:t xml:space="preserve"> </w:t>
      </w:r>
    </w:p>
    <w:p w:rsidR="00301066" w:rsidRPr="009768C6" w:rsidRDefault="00301066" w:rsidP="008B02A0">
      <w:pPr>
        <w:spacing w:line="240" w:lineRule="auto"/>
        <w:rPr>
          <w:rFonts w:ascii="Arial" w:hAnsi="Arial" w:cs="Arial"/>
        </w:rPr>
      </w:pPr>
    </w:p>
    <w:sectPr w:rsidR="00301066" w:rsidRPr="009768C6" w:rsidSect="004011AF">
      <w:headerReference w:type="even" r:id="rId10"/>
      <w:headerReference w:type="default" r:id="rId11"/>
      <w:footerReference w:type="default" r:id="rId12"/>
      <w:headerReference w:type="first" r:id="rId13"/>
      <w:pgSz w:w="11906" w:h="16838"/>
      <w:pgMar w:top="28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36" w:rsidRDefault="00902536" w:rsidP="00A33CA7">
      <w:pPr>
        <w:spacing w:after="0" w:line="240" w:lineRule="auto"/>
      </w:pPr>
      <w:r>
        <w:separator/>
      </w:r>
    </w:p>
  </w:endnote>
  <w:endnote w:type="continuationSeparator" w:id="0">
    <w:p w:rsidR="00902536" w:rsidRDefault="00902536" w:rsidP="00A3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76280"/>
      <w:docPartObj>
        <w:docPartGallery w:val="Page Numbers (Bottom of Page)"/>
        <w:docPartUnique/>
      </w:docPartObj>
    </w:sdtPr>
    <w:sdtEndPr>
      <w:rPr>
        <w:noProof/>
      </w:rPr>
    </w:sdtEndPr>
    <w:sdtContent>
      <w:p w:rsidR="00301066" w:rsidRDefault="00301066">
        <w:pPr>
          <w:pStyle w:val="Footer"/>
          <w:jc w:val="center"/>
        </w:pPr>
        <w:r>
          <w:fldChar w:fldCharType="begin"/>
        </w:r>
        <w:r>
          <w:instrText xml:space="preserve"> PAGE   \* MERGEFORMAT </w:instrText>
        </w:r>
        <w:r>
          <w:fldChar w:fldCharType="separate"/>
        </w:r>
        <w:r w:rsidR="00462DB3">
          <w:rPr>
            <w:noProof/>
          </w:rPr>
          <w:t>1</w:t>
        </w:r>
        <w:r>
          <w:rPr>
            <w:noProof/>
          </w:rPr>
          <w:fldChar w:fldCharType="end"/>
        </w:r>
      </w:p>
    </w:sdtContent>
  </w:sdt>
  <w:p w:rsidR="00301066" w:rsidRDefault="003010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36" w:rsidRDefault="00902536" w:rsidP="00A33CA7">
      <w:pPr>
        <w:spacing w:after="0" w:line="240" w:lineRule="auto"/>
      </w:pPr>
      <w:r>
        <w:separator/>
      </w:r>
    </w:p>
  </w:footnote>
  <w:footnote w:type="continuationSeparator" w:id="0">
    <w:p w:rsidR="00902536" w:rsidRDefault="00902536" w:rsidP="00A33C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066" w:rsidRDefault="00462D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946672" o:spid="_x0000_s2050" type="#_x0000_t136" style="position:absolute;margin-left:0;margin-top:0;width:454.5pt;height:181.8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066" w:rsidRDefault="00462D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946673" o:spid="_x0000_s2051" type="#_x0000_t136" style="position:absolute;margin-left:0;margin-top:0;width:454.5pt;height:181.8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066" w:rsidRDefault="00462D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946671" o:spid="_x0000_s2049" type="#_x0000_t136" style="position:absolute;margin-left:0;margin-top:0;width:454.5pt;height:181.8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006F"/>
    <w:multiLevelType w:val="hybridMultilevel"/>
    <w:tmpl w:val="B4E42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D13F14"/>
    <w:multiLevelType w:val="hybridMultilevel"/>
    <w:tmpl w:val="1278CC6E"/>
    <w:lvl w:ilvl="0" w:tplc="9E2CA052">
      <w:start w:val="7"/>
      <w:numFmt w:val="bullet"/>
      <w:lvlText w:val="-"/>
      <w:lvlJc w:val="left"/>
      <w:pPr>
        <w:ind w:left="1080" w:hanging="360"/>
      </w:pPr>
      <w:rPr>
        <w:rFonts w:ascii="Calibri" w:eastAsia="Calibri" w:hAnsi="Calibri" w:cs="Calibr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0373EBD"/>
    <w:multiLevelType w:val="hybridMultilevel"/>
    <w:tmpl w:val="CC16DD7E"/>
    <w:lvl w:ilvl="0" w:tplc="D786B4BA">
      <w:start w:val="7"/>
      <w:numFmt w:val="bullet"/>
      <w:lvlText w:val="-"/>
      <w:lvlJc w:val="left"/>
      <w:pPr>
        <w:ind w:left="1080" w:hanging="360"/>
      </w:pPr>
      <w:rPr>
        <w:rFonts w:ascii="Calibri" w:eastAsia="Calibri" w:hAnsi="Calibri" w:cs="Calibr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8B507A7"/>
    <w:multiLevelType w:val="hybridMultilevel"/>
    <w:tmpl w:val="6A7EBDB6"/>
    <w:lvl w:ilvl="0" w:tplc="9E2CA052">
      <w:start w:val="7"/>
      <w:numFmt w:val="bullet"/>
      <w:lvlText w:val="-"/>
      <w:lvlJc w:val="left"/>
      <w:pPr>
        <w:ind w:left="1080" w:hanging="360"/>
      </w:pPr>
      <w:rPr>
        <w:rFonts w:ascii="Calibri" w:eastAsia="Calibri"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2A6DD7"/>
    <w:multiLevelType w:val="hybridMultilevel"/>
    <w:tmpl w:val="1DB2B0B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nsid w:val="3B365300"/>
    <w:multiLevelType w:val="hybridMultilevel"/>
    <w:tmpl w:val="DCEAB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ED37201"/>
    <w:multiLevelType w:val="hybridMultilevel"/>
    <w:tmpl w:val="1CBE0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F232D37"/>
    <w:multiLevelType w:val="hybridMultilevel"/>
    <w:tmpl w:val="BA2A833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5B063A62"/>
    <w:multiLevelType w:val="hybridMultilevel"/>
    <w:tmpl w:val="13D05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0AD18D5"/>
    <w:multiLevelType w:val="hybridMultilevel"/>
    <w:tmpl w:val="BE5C6332"/>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
    <w:nsid w:val="6614573B"/>
    <w:multiLevelType w:val="hybridMultilevel"/>
    <w:tmpl w:val="9814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6E94806"/>
    <w:multiLevelType w:val="hybridMultilevel"/>
    <w:tmpl w:val="FC2E048A"/>
    <w:lvl w:ilvl="0" w:tplc="62F603C6">
      <w:start w:val="7"/>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CC76116"/>
    <w:multiLevelType w:val="hybridMultilevel"/>
    <w:tmpl w:val="97CCD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D8420BE"/>
    <w:multiLevelType w:val="hybridMultilevel"/>
    <w:tmpl w:val="03E6D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DA51950"/>
    <w:multiLevelType w:val="hybridMultilevel"/>
    <w:tmpl w:val="53601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31C4ADC"/>
    <w:multiLevelType w:val="hybridMultilevel"/>
    <w:tmpl w:val="458C86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73794539"/>
    <w:multiLevelType w:val="hybridMultilevel"/>
    <w:tmpl w:val="62026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num>
  <w:num w:numId="5">
    <w:abstractNumId w:val="8"/>
  </w:num>
  <w:num w:numId="6">
    <w:abstractNumId w:val="0"/>
  </w:num>
  <w:num w:numId="7">
    <w:abstractNumId w:val="10"/>
  </w:num>
  <w:num w:numId="8">
    <w:abstractNumId w:val="12"/>
  </w:num>
  <w:num w:numId="9">
    <w:abstractNumId w:val="4"/>
  </w:num>
  <w:num w:numId="10">
    <w:abstractNumId w:val="16"/>
  </w:num>
  <w:num w:numId="11">
    <w:abstractNumId w:val="6"/>
  </w:num>
  <w:num w:numId="12">
    <w:abstractNumId w:val="14"/>
  </w:num>
  <w:num w:numId="13">
    <w:abstractNumId w:val="13"/>
  </w:num>
  <w:num w:numId="14">
    <w:abstractNumId w:val="2"/>
  </w:num>
  <w:num w:numId="15">
    <w:abstractNumId w:val="11"/>
  </w:num>
  <w:num w:numId="16">
    <w:abstractNumId w:val="1"/>
  </w:num>
  <w:num w:numId="17">
    <w:abstractNumId w:val="3"/>
  </w:num>
  <w:num w:numId="18">
    <w:abstractNumId w:val="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D1A"/>
    <w:rsid w:val="00003467"/>
    <w:rsid w:val="000113FF"/>
    <w:rsid w:val="000156A3"/>
    <w:rsid w:val="00015ED4"/>
    <w:rsid w:val="00023F99"/>
    <w:rsid w:val="00024B02"/>
    <w:rsid w:val="00035B09"/>
    <w:rsid w:val="00047E1D"/>
    <w:rsid w:val="0005679D"/>
    <w:rsid w:val="0006233F"/>
    <w:rsid w:val="00066AF5"/>
    <w:rsid w:val="00084126"/>
    <w:rsid w:val="0008465F"/>
    <w:rsid w:val="00084673"/>
    <w:rsid w:val="00084911"/>
    <w:rsid w:val="00085462"/>
    <w:rsid w:val="0008798B"/>
    <w:rsid w:val="000A5D82"/>
    <w:rsid w:val="000A6B88"/>
    <w:rsid w:val="000B4BD5"/>
    <w:rsid w:val="000C2966"/>
    <w:rsid w:val="000C3DDA"/>
    <w:rsid w:val="000C6721"/>
    <w:rsid w:val="000C7132"/>
    <w:rsid w:val="000C7266"/>
    <w:rsid w:val="000D14D9"/>
    <w:rsid w:val="000D3EEB"/>
    <w:rsid w:val="000E309A"/>
    <w:rsid w:val="000F5207"/>
    <w:rsid w:val="000F6E5F"/>
    <w:rsid w:val="00103FE7"/>
    <w:rsid w:val="00113BC5"/>
    <w:rsid w:val="00117970"/>
    <w:rsid w:val="00120EBF"/>
    <w:rsid w:val="00125C7D"/>
    <w:rsid w:val="00131F81"/>
    <w:rsid w:val="001329D3"/>
    <w:rsid w:val="0013485F"/>
    <w:rsid w:val="00136A70"/>
    <w:rsid w:val="001511BC"/>
    <w:rsid w:val="00151625"/>
    <w:rsid w:val="0015270C"/>
    <w:rsid w:val="001575F7"/>
    <w:rsid w:val="00160CCD"/>
    <w:rsid w:val="001656B3"/>
    <w:rsid w:val="00174B70"/>
    <w:rsid w:val="001765BA"/>
    <w:rsid w:val="00177374"/>
    <w:rsid w:val="00180068"/>
    <w:rsid w:val="001A1E3C"/>
    <w:rsid w:val="001A2205"/>
    <w:rsid w:val="001A52F2"/>
    <w:rsid w:val="001B09A9"/>
    <w:rsid w:val="001C5E6C"/>
    <w:rsid w:val="001F6B2E"/>
    <w:rsid w:val="00202A9B"/>
    <w:rsid w:val="00203A30"/>
    <w:rsid w:val="00206524"/>
    <w:rsid w:val="00210DBD"/>
    <w:rsid w:val="002111A5"/>
    <w:rsid w:val="00213147"/>
    <w:rsid w:val="002205AE"/>
    <w:rsid w:val="0024164D"/>
    <w:rsid w:val="00241745"/>
    <w:rsid w:val="00241844"/>
    <w:rsid w:val="002654DA"/>
    <w:rsid w:val="00292B6B"/>
    <w:rsid w:val="0029656F"/>
    <w:rsid w:val="002A308C"/>
    <w:rsid w:val="002A46B0"/>
    <w:rsid w:val="002B1315"/>
    <w:rsid w:val="002B1F41"/>
    <w:rsid w:val="002E201D"/>
    <w:rsid w:val="002E75E9"/>
    <w:rsid w:val="003005F3"/>
    <w:rsid w:val="00301066"/>
    <w:rsid w:val="00303CBC"/>
    <w:rsid w:val="00316CA7"/>
    <w:rsid w:val="0031786F"/>
    <w:rsid w:val="003200B6"/>
    <w:rsid w:val="00325AD0"/>
    <w:rsid w:val="00325BE4"/>
    <w:rsid w:val="0033707C"/>
    <w:rsid w:val="00341FEB"/>
    <w:rsid w:val="00354F48"/>
    <w:rsid w:val="00363EAF"/>
    <w:rsid w:val="003672FB"/>
    <w:rsid w:val="00375234"/>
    <w:rsid w:val="0038076C"/>
    <w:rsid w:val="0038555F"/>
    <w:rsid w:val="003908A3"/>
    <w:rsid w:val="003920A1"/>
    <w:rsid w:val="00397122"/>
    <w:rsid w:val="003B1509"/>
    <w:rsid w:val="003C340B"/>
    <w:rsid w:val="003D19A3"/>
    <w:rsid w:val="003D1B30"/>
    <w:rsid w:val="003E7EE4"/>
    <w:rsid w:val="003F2227"/>
    <w:rsid w:val="003F5AC9"/>
    <w:rsid w:val="003F7C28"/>
    <w:rsid w:val="004011AF"/>
    <w:rsid w:val="00413451"/>
    <w:rsid w:val="00413BCF"/>
    <w:rsid w:val="004165D2"/>
    <w:rsid w:val="004419FB"/>
    <w:rsid w:val="00453B55"/>
    <w:rsid w:val="00462DB3"/>
    <w:rsid w:val="004630E6"/>
    <w:rsid w:val="00467164"/>
    <w:rsid w:val="004671AC"/>
    <w:rsid w:val="0046724F"/>
    <w:rsid w:val="00475F87"/>
    <w:rsid w:val="004800C6"/>
    <w:rsid w:val="00493FEF"/>
    <w:rsid w:val="004A29A8"/>
    <w:rsid w:val="004A7032"/>
    <w:rsid w:val="004B171A"/>
    <w:rsid w:val="004C7C6A"/>
    <w:rsid w:val="004D009E"/>
    <w:rsid w:val="004D0898"/>
    <w:rsid w:val="004D6212"/>
    <w:rsid w:val="004E410A"/>
    <w:rsid w:val="004E6577"/>
    <w:rsid w:val="0050072D"/>
    <w:rsid w:val="00507D8D"/>
    <w:rsid w:val="00507F38"/>
    <w:rsid w:val="00510FA4"/>
    <w:rsid w:val="005142CE"/>
    <w:rsid w:val="005334E4"/>
    <w:rsid w:val="00544C1A"/>
    <w:rsid w:val="005473DD"/>
    <w:rsid w:val="005528A9"/>
    <w:rsid w:val="0056111E"/>
    <w:rsid w:val="005645D5"/>
    <w:rsid w:val="0056616B"/>
    <w:rsid w:val="0056653A"/>
    <w:rsid w:val="00577854"/>
    <w:rsid w:val="00582C8F"/>
    <w:rsid w:val="005A25B1"/>
    <w:rsid w:val="005B02DD"/>
    <w:rsid w:val="005B4893"/>
    <w:rsid w:val="005C0B14"/>
    <w:rsid w:val="005C43F3"/>
    <w:rsid w:val="005C480A"/>
    <w:rsid w:val="005C6663"/>
    <w:rsid w:val="005C70B4"/>
    <w:rsid w:val="005E331B"/>
    <w:rsid w:val="005E3E4B"/>
    <w:rsid w:val="005F2BA0"/>
    <w:rsid w:val="0060303D"/>
    <w:rsid w:val="006147A3"/>
    <w:rsid w:val="00622DDF"/>
    <w:rsid w:val="006300D9"/>
    <w:rsid w:val="00632C90"/>
    <w:rsid w:val="00635611"/>
    <w:rsid w:val="00652FA2"/>
    <w:rsid w:val="006645F3"/>
    <w:rsid w:val="00667460"/>
    <w:rsid w:val="00670129"/>
    <w:rsid w:val="006712D0"/>
    <w:rsid w:val="00677681"/>
    <w:rsid w:val="00685D66"/>
    <w:rsid w:val="006908FB"/>
    <w:rsid w:val="006B1C8B"/>
    <w:rsid w:val="006C23AA"/>
    <w:rsid w:val="006D419D"/>
    <w:rsid w:val="006E55A8"/>
    <w:rsid w:val="006E66C8"/>
    <w:rsid w:val="006F2FB5"/>
    <w:rsid w:val="006F3711"/>
    <w:rsid w:val="006F68F1"/>
    <w:rsid w:val="007132DA"/>
    <w:rsid w:val="0073275B"/>
    <w:rsid w:val="007366DD"/>
    <w:rsid w:val="00744C9A"/>
    <w:rsid w:val="007618ED"/>
    <w:rsid w:val="00765E3B"/>
    <w:rsid w:val="0077536A"/>
    <w:rsid w:val="007936DC"/>
    <w:rsid w:val="00796F3B"/>
    <w:rsid w:val="007971E0"/>
    <w:rsid w:val="00797BD2"/>
    <w:rsid w:val="007A1C50"/>
    <w:rsid w:val="007A22AC"/>
    <w:rsid w:val="007A3653"/>
    <w:rsid w:val="007A480D"/>
    <w:rsid w:val="007A7E64"/>
    <w:rsid w:val="007B7501"/>
    <w:rsid w:val="007C644F"/>
    <w:rsid w:val="007C6985"/>
    <w:rsid w:val="007D2821"/>
    <w:rsid w:val="007D3C32"/>
    <w:rsid w:val="007E0169"/>
    <w:rsid w:val="007E08C1"/>
    <w:rsid w:val="007E2B1F"/>
    <w:rsid w:val="00801EB2"/>
    <w:rsid w:val="0080235C"/>
    <w:rsid w:val="008247A5"/>
    <w:rsid w:val="00832CF5"/>
    <w:rsid w:val="00834296"/>
    <w:rsid w:val="00834A39"/>
    <w:rsid w:val="0084189A"/>
    <w:rsid w:val="0084237A"/>
    <w:rsid w:val="00844A37"/>
    <w:rsid w:val="008461FE"/>
    <w:rsid w:val="00854FE8"/>
    <w:rsid w:val="008556D0"/>
    <w:rsid w:val="00861ACF"/>
    <w:rsid w:val="0086341D"/>
    <w:rsid w:val="00863B40"/>
    <w:rsid w:val="00870038"/>
    <w:rsid w:val="008719B2"/>
    <w:rsid w:val="00872099"/>
    <w:rsid w:val="00872D11"/>
    <w:rsid w:val="00877475"/>
    <w:rsid w:val="008819D8"/>
    <w:rsid w:val="008A7D96"/>
    <w:rsid w:val="008B02A0"/>
    <w:rsid w:val="008B66DB"/>
    <w:rsid w:val="008C0E90"/>
    <w:rsid w:val="008C7DA8"/>
    <w:rsid w:val="008D2E0B"/>
    <w:rsid w:val="008E5E8F"/>
    <w:rsid w:val="008E7EA5"/>
    <w:rsid w:val="008F7AE1"/>
    <w:rsid w:val="00902536"/>
    <w:rsid w:val="009104BC"/>
    <w:rsid w:val="009112F2"/>
    <w:rsid w:val="00912305"/>
    <w:rsid w:val="00921D20"/>
    <w:rsid w:val="00937C2C"/>
    <w:rsid w:val="009423CE"/>
    <w:rsid w:val="00945B01"/>
    <w:rsid w:val="009612CB"/>
    <w:rsid w:val="009713EF"/>
    <w:rsid w:val="00972885"/>
    <w:rsid w:val="0097457F"/>
    <w:rsid w:val="009768C6"/>
    <w:rsid w:val="00977807"/>
    <w:rsid w:val="00981656"/>
    <w:rsid w:val="009A2B94"/>
    <w:rsid w:val="009B05A7"/>
    <w:rsid w:val="009B0B2E"/>
    <w:rsid w:val="009B3448"/>
    <w:rsid w:val="009B3BD9"/>
    <w:rsid w:val="009B6A9D"/>
    <w:rsid w:val="009B7F0C"/>
    <w:rsid w:val="009D09E9"/>
    <w:rsid w:val="009D0EA6"/>
    <w:rsid w:val="009D13DD"/>
    <w:rsid w:val="009D1469"/>
    <w:rsid w:val="009D30C4"/>
    <w:rsid w:val="009E272A"/>
    <w:rsid w:val="009E43A4"/>
    <w:rsid w:val="009E49AA"/>
    <w:rsid w:val="009F11E7"/>
    <w:rsid w:val="009F1663"/>
    <w:rsid w:val="009F31CC"/>
    <w:rsid w:val="009F589E"/>
    <w:rsid w:val="009F7B0D"/>
    <w:rsid w:val="00A01CB6"/>
    <w:rsid w:val="00A02FC3"/>
    <w:rsid w:val="00A156BF"/>
    <w:rsid w:val="00A232D9"/>
    <w:rsid w:val="00A33CA7"/>
    <w:rsid w:val="00A4046E"/>
    <w:rsid w:val="00A42363"/>
    <w:rsid w:val="00A44B4F"/>
    <w:rsid w:val="00A554B3"/>
    <w:rsid w:val="00A63D1A"/>
    <w:rsid w:val="00A6427E"/>
    <w:rsid w:val="00A73B76"/>
    <w:rsid w:val="00A80F24"/>
    <w:rsid w:val="00A83E14"/>
    <w:rsid w:val="00A8664D"/>
    <w:rsid w:val="00A90AB5"/>
    <w:rsid w:val="00A9652D"/>
    <w:rsid w:val="00AB137D"/>
    <w:rsid w:val="00AB4103"/>
    <w:rsid w:val="00AC08AA"/>
    <w:rsid w:val="00AC2FCC"/>
    <w:rsid w:val="00AC4F3C"/>
    <w:rsid w:val="00AD2175"/>
    <w:rsid w:val="00AD426E"/>
    <w:rsid w:val="00AD4C11"/>
    <w:rsid w:val="00AD6C1E"/>
    <w:rsid w:val="00AE0D80"/>
    <w:rsid w:val="00AE1D7C"/>
    <w:rsid w:val="00AE20F9"/>
    <w:rsid w:val="00AE3B47"/>
    <w:rsid w:val="00AF2DF1"/>
    <w:rsid w:val="00B06A4C"/>
    <w:rsid w:val="00B22C40"/>
    <w:rsid w:val="00B23A48"/>
    <w:rsid w:val="00B24DB2"/>
    <w:rsid w:val="00B26042"/>
    <w:rsid w:val="00B26C9F"/>
    <w:rsid w:val="00B30699"/>
    <w:rsid w:val="00B3144C"/>
    <w:rsid w:val="00B352D4"/>
    <w:rsid w:val="00B35CC8"/>
    <w:rsid w:val="00B3762D"/>
    <w:rsid w:val="00B44BE0"/>
    <w:rsid w:val="00B47456"/>
    <w:rsid w:val="00B60B06"/>
    <w:rsid w:val="00B705C1"/>
    <w:rsid w:val="00B73B8B"/>
    <w:rsid w:val="00B75E79"/>
    <w:rsid w:val="00B779C5"/>
    <w:rsid w:val="00B84239"/>
    <w:rsid w:val="00B85D90"/>
    <w:rsid w:val="00B8775B"/>
    <w:rsid w:val="00B90C45"/>
    <w:rsid w:val="00B90F83"/>
    <w:rsid w:val="00B90FAF"/>
    <w:rsid w:val="00BB1A9E"/>
    <w:rsid w:val="00BB1C51"/>
    <w:rsid w:val="00BB2A9E"/>
    <w:rsid w:val="00BB3C1D"/>
    <w:rsid w:val="00BB4314"/>
    <w:rsid w:val="00BB6DDB"/>
    <w:rsid w:val="00BC0EA8"/>
    <w:rsid w:val="00BC3016"/>
    <w:rsid w:val="00BD1C40"/>
    <w:rsid w:val="00BD4CDA"/>
    <w:rsid w:val="00BD67EF"/>
    <w:rsid w:val="00BE1BA9"/>
    <w:rsid w:val="00BE3A4D"/>
    <w:rsid w:val="00BE69A9"/>
    <w:rsid w:val="00BE7DB5"/>
    <w:rsid w:val="00BF1C33"/>
    <w:rsid w:val="00BF293E"/>
    <w:rsid w:val="00BF7752"/>
    <w:rsid w:val="00C01B9E"/>
    <w:rsid w:val="00C05A46"/>
    <w:rsid w:val="00C202AB"/>
    <w:rsid w:val="00C220DB"/>
    <w:rsid w:val="00C23F1F"/>
    <w:rsid w:val="00C264D1"/>
    <w:rsid w:val="00C31910"/>
    <w:rsid w:val="00C327F4"/>
    <w:rsid w:val="00C362C6"/>
    <w:rsid w:val="00C37F0A"/>
    <w:rsid w:val="00C4367D"/>
    <w:rsid w:val="00C46A67"/>
    <w:rsid w:val="00C60BF9"/>
    <w:rsid w:val="00C7121C"/>
    <w:rsid w:val="00C7725C"/>
    <w:rsid w:val="00C815FF"/>
    <w:rsid w:val="00C91465"/>
    <w:rsid w:val="00C925FF"/>
    <w:rsid w:val="00CA4C34"/>
    <w:rsid w:val="00CA5F33"/>
    <w:rsid w:val="00CB524A"/>
    <w:rsid w:val="00CB6517"/>
    <w:rsid w:val="00CC10A4"/>
    <w:rsid w:val="00CC29F3"/>
    <w:rsid w:val="00CD49C6"/>
    <w:rsid w:val="00CD7201"/>
    <w:rsid w:val="00CE087B"/>
    <w:rsid w:val="00CE597F"/>
    <w:rsid w:val="00CE7155"/>
    <w:rsid w:val="00CF7618"/>
    <w:rsid w:val="00D00042"/>
    <w:rsid w:val="00D0086E"/>
    <w:rsid w:val="00D01F61"/>
    <w:rsid w:val="00D04456"/>
    <w:rsid w:val="00D058F6"/>
    <w:rsid w:val="00D116BC"/>
    <w:rsid w:val="00D11DFF"/>
    <w:rsid w:val="00D21069"/>
    <w:rsid w:val="00D2192B"/>
    <w:rsid w:val="00D259AD"/>
    <w:rsid w:val="00D30C2F"/>
    <w:rsid w:val="00D31607"/>
    <w:rsid w:val="00D3668C"/>
    <w:rsid w:val="00D46829"/>
    <w:rsid w:val="00D507D6"/>
    <w:rsid w:val="00D53102"/>
    <w:rsid w:val="00D62C50"/>
    <w:rsid w:val="00D70D18"/>
    <w:rsid w:val="00D7471F"/>
    <w:rsid w:val="00D75C39"/>
    <w:rsid w:val="00D76824"/>
    <w:rsid w:val="00D772DC"/>
    <w:rsid w:val="00D86FF1"/>
    <w:rsid w:val="00DA57E8"/>
    <w:rsid w:val="00DB3CBC"/>
    <w:rsid w:val="00DB44FD"/>
    <w:rsid w:val="00DC008F"/>
    <w:rsid w:val="00DC00A9"/>
    <w:rsid w:val="00DC1206"/>
    <w:rsid w:val="00DD3CDF"/>
    <w:rsid w:val="00DE10FD"/>
    <w:rsid w:val="00DE4931"/>
    <w:rsid w:val="00DE5B75"/>
    <w:rsid w:val="00DE622A"/>
    <w:rsid w:val="00DF0EFB"/>
    <w:rsid w:val="00DF2467"/>
    <w:rsid w:val="00DF6201"/>
    <w:rsid w:val="00E03736"/>
    <w:rsid w:val="00E05A8B"/>
    <w:rsid w:val="00E05AA3"/>
    <w:rsid w:val="00E11992"/>
    <w:rsid w:val="00E13231"/>
    <w:rsid w:val="00E22EEA"/>
    <w:rsid w:val="00E23B29"/>
    <w:rsid w:val="00E26207"/>
    <w:rsid w:val="00E36AB4"/>
    <w:rsid w:val="00E4225C"/>
    <w:rsid w:val="00E4313C"/>
    <w:rsid w:val="00E43A3D"/>
    <w:rsid w:val="00E55A13"/>
    <w:rsid w:val="00E65C1E"/>
    <w:rsid w:val="00E72576"/>
    <w:rsid w:val="00E81677"/>
    <w:rsid w:val="00E86723"/>
    <w:rsid w:val="00E928FF"/>
    <w:rsid w:val="00E942E0"/>
    <w:rsid w:val="00EA3F31"/>
    <w:rsid w:val="00EA4C42"/>
    <w:rsid w:val="00EB1D37"/>
    <w:rsid w:val="00EB26E6"/>
    <w:rsid w:val="00EB652D"/>
    <w:rsid w:val="00EC4D65"/>
    <w:rsid w:val="00EC60E6"/>
    <w:rsid w:val="00ED48DB"/>
    <w:rsid w:val="00EE35B9"/>
    <w:rsid w:val="00EE4FC6"/>
    <w:rsid w:val="00EE62CB"/>
    <w:rsid w:val="00EF0D17"/>
    <w:rsid w:val="00F019C4"/>
    <w:rsid w:val="00F0435B"/>
    <w:rsid w:val="00F06F3C"/>
    <w:rsid w:val="00F07584"/>
    <w:rsid w:val="00F2004F"/>
    <w:rsid w:val="00F27732"/>
    <w:rsid w:val="00F43365"/>
    <w:rsid w:val="00F514DD"/>
    <w:rsid w:val="00F65D02"/>
    <w:rsid w:val="00F672F8"/>
    <w:rsid w:val="00F7633F"/>
    <w:rsid w:val="00F76711"/>
    <w:rsid w:val="00F82C59"/>
    <w:rsid w:val="00F8398C"/>
    <w:rsid w:val="00F83C93"/>
    <w:rsid w:val="00F963FD"/>
    <w:rsid w:val="00F96745"/>
    <w:rsid w:val="00FA4F35"/>
    <w:rsid w:val="00FB1E41"/>
    <w:rsid w:val="00FB25E0"/>
    <w:rsid w:val="00FB5EAD"/>
    <w:rsid w:val="00FD75FB"/>
    <w:rsid w:val="00FE15DD"/>
    <w:rsid w:val="00FE70B5"/>
    <w:rsid w:val="00FE74E2"/>
    <w:rsid w:val="00FF2B68"/>
    <w:rsid w:val="00FF4525"/>
    <w:rsid w:val="00FF79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3D1A"/>
    <w:rPr>
      <w:color w:val="0000FF"/>
      <w:u w:val="single"/>
    </w:rPr>
  </w:style>
  <w:style w:type="paragraph" w:styleId="ListParagraph">
    <w:name w:val="List Paragraph"/>
    <w:basedOn w:val="Normal"/>
    <w:uiPriority w:val="34"/>
    <w:qFormat/>
    <w:rsid w:val="00A63D1A"/>
    <w:pPr>
      <w:ind w:left="720"/>
      <w:contextualSpacing/>
    </w:pPr>
  </w:style>
  <w:style w:type="table" w:styleId="TableGrid">
    <w:name w:val="Table Grid"/>
    <w:basedOn w:val="TableNormal"/>
    <w:uiPriority w:val="59"/>
    <w:rsid w:val="00A63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3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D1A"/>
    <w:rPr>
      <w:rFonts w:ascii="Tahoma" w:hAnsi="Tahoma" w:cs="Tahoma"/>
      <w:sz w:val="16"/>
      <w:szCs w:val="16"/>
    </w:rPr>
  </w:style>
  <w:style w:type="paragraph" w:styleId="Header">
    <w:name w:val="header"/>
    <w:basedOn w:val="Normal"/>
    <w:link w:val="HeaderChar"/>
    <w:uiPriority w:val="99"/>
    <w:unhideWhenUsed/>
    <w:rsid w:val="00A33C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3CA7"/>
  </w:style>
  <w:style w:type="paragraph" w:styleId="Footer">
    <w:name w:val="footer"/>
    <w:basedOn w:val="Normal"/>
    <w:link w:val="FooterChar"/>
    <w:uiPriority w:val="99"/>
    <w:unhideWhenUsed/>
    <w:rsid w:val="00A33C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3C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3D1A"/>
    <w:rPr>
      <w:color w:val="0000FF"/>
      <w:u w:val="single"/>
    </w:rPr>
  </w:style>
  <w:style w:type="paragraph" w:styleId="ListParagraph">
    <w:name w:val="List Paragraph"/>
    <w:basedOn w:val="Normal"/>
    <w:uiPriority w:val="34"/>
    <w:qFormat/>
    <w:rsid w:val="00A63D1A"/>
    <w:pPr>
      <w:ind w:left="720"/>
      <w:contextualSpacing/>
    </w:pPr>
  </w:style>
  <w:style w:type="table" w:styleId="TableGrid">
    <w:name w:val="Table Grid"/>
    <w:basedOn w:val="TableNormal"/>
    <w:uiPriority w:val="59"/>
    <w:rsid w:val="00A63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3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D1A"/>
    <w:rPr>
      <w:rFonts w:ascii="Tahoma" w:hAnsi="Tahoma" w:cs="Tahoma"/>
      <w:sz w:val="16"/>
      <w:szCs w:val="16"/>
    </w:rPr>
  </w:style>
  <w:style w:type="paragraph" w:styleId="Header">
    <w:name w:val="header"/>
    <w:basedOn w:val="Normal"/>
    <w:link w:val="HeaderChar"/>
    <w:uiPriority w:val="99"/>
    <w:unhideWhenUsed/>
    <w:rsid w:val="00A33C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3CA7"/>
  </w:style>
  <w:style w:type="paragraph" w:styleId="Footer">
    <w:name w:val="footer"/>
    <w:basedOn w:val="Normal"/>
    <w:link w:val="FooterChar"/>
    <w:uiPriority w:val="99"/>
    <w:unhideWhenUsed/>
    <w:rsid w:val="00A33C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3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89356">
      <w:bodyDiv w:val="1"/>
      <w:marLeft w:val="0"/>
      <w:marRight w:val="0"/>
      <w:marTop w:val="0"/>
      <w:marBottom w:val="0"/>
      <w:divBdr>
        <w:top w:val="none" w:sz="0" w:space="0" w:color="auto"/>
        <w:left w:val="none" w:sz="0" w:space="0" w:color="auto"/>
        <w:bottom w:val="none" w:sz="0" w:space="0" w:color="auto"/>
        <w:right w:val="none" w:sz="0" w:space="0" w:color="auto"/>
      </w:divBdr>
    </w:div>
    <w:div w:id="109100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4BCDE-AF94-46D9-903B-6B0896888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2951</Words>
  <Characters>16823</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UHL</Company>
  <LinksUpToDate>false</LinksUpToDate>
  <CharactersWithSpaces>19735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Wendy - PA to EMCHC</dc:creator>
  <cp:lastModifiedBy>Thorpe Gavin - EMCHN Administration Manager</cp:lastModifiedBy>
  <cp:revision>2</cp:revision>
  <cp:lastPrinted>2021-06-18T13:34:00Z</cp:lastPrinted>
  <dcterms:created xsi:type="dcterms:W3CDTF">2021-07-20T08:36:00Z</dcterms:created>
  <dcterms:modified xsi:type="dcterms:W3CDTF">2021-07-20T08:36:00Z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1bae4b86-160e-49a1-9cb3-77ef6aa94499</vt:lpwstr>
  </property>
</Properties>
</file>